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C76DA6">
        <w:rPr>
          <w:rFonts w:ascii="Times New Roman" w:eastAsia="Times New Roman" w:hAnsi="Times New Roman" w:cs="Times New Roman"/>
          <w:sz w:val="24"/>
          <w:szCs w:val="24"/>
          <w:lang w:eastAsia="es-ES"/>
        </w:rPr>
        <w:t>292</w:t>
      </w:r>
      <w:r w:rsidRPr="00BF6CC0">
        <w:rPr>
          <w:rFonts w:ascii="Times New Roman" w:eastAsia="Times New Roman" w:hAnsi="Times New Roman" w:cs="Times New Roman"/>
          <w:sz w:val="24"/>
          <w:szCs w:val="24"/>
          <w:lang w:eastAsia="es-ES"/>
        </w:rPr>
        <w:t xml:space="preserve"> DE LA SESIÓN 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F16E8C">
        <w:rPr>
          <w:rFonts w:ascii="Times New Roman" w:eastAsia="Times New Roman" w:hAnsi="Times New Roman" w:cs="Times New Roman"/>
          <w:sz w:val="24"/>
          <w:szCs w:val="24"/>
          <w:lang w:eastAsia="es-ES"/>
        </w:rPr>
        <w:t>31</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F16E8C">
        <w:rPr>
          <w:rFonts w:ascii="Times New Roman" w:eastAsia="Times New Roman" w:hAnsi="Times New Roman" w:cs="Times New Roman"/>
          <w:sz w:val="24"/>
          <w:szCs w:val="24"/>
          <w:lang w:eastAsia="es-ES"/>
        </w:rPr>
        <w:t>JUL</w:t>
      </w:r>
      <w:r w:rsidR="00F65631">
        <w:rPr>
          <w:rFonts w:ascii="Times New Roman" w:eastAsia="Times New Roman" w:hAnsi="Times New Roman" w:cs="Times New Roman"/>
          <w:sz w:val="24"/>
          <w:szCs w:val="24"/>
          <w:lang w:eastAsia="es-ES"/>
        </w:rPr>
        <w:t>IO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7476A2" w:rsidRDefault="00012167" w:rsidP="007476A2">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4267DE" w:rsidRDefault="004267DE" w:rsidP="004267DE">
      <w:pPr>
        <w:shd w:val="clear" w:color="auto" w:fill="FFFFFF"/>
        <w:spacing w:after="0" w:line="240" w:lineRule="auto"/>
        <w:jc w:val="both"/>
        <w:rPr>
          <w:rFonts w:ascii="Times New Roman" w:hAnsi="Times New Roman" w:cs="Times New Roman"/>
          <w:i/>
          <w:sz w:val="24"/>
          <w:szCs w:val="24"/>
        </w:rPr>
      </w:pPr>
      <w:r w:rsidRPr="004267DE">
        <w:rPr>
          <w:rFonts w:ascii="Times New Roman" w:eastAsia="Times New Roman" w:hAnsi="Times New Roman" w:cs="Times New Roman"/>
          <w:color w:val="000000"/>
          <w:sz w:val="24"/>
          <w:szCs w:val="24"/>
          <w:lang w:eastAsia="es-MX"/>
        </w:rPr>
        <w:t xml:space="preserve">EN LA CIUDAD DE MONTERREY, CAPITAL DEL ESTADO DE NUEVO LEÓN, SIENDO LAS ONCE HORAS </w:t>
      </w:r>
      <w:r w:rsidR="00E75F98">
        <w:rPr>
          <w:rFonts w:ascii="Times New Roman" w:eastAsia="Times New Roman" w:hAnsi="Times New Roman" w:cs="Times New Roman"/>
          <w:color w:val="000000"/>
          <w:sz w:val="24"/>
          <w:szCs w:val="24"/>
          <w:lang w:eastAsia="es-MX"/>
        </w:rPr>
        <w:t>CON DIECISÉIS</w:t>
      </w:r>
      <w:r w:rsidR="00394496">
        <w:rPr>
          <w:rFonts w:ascii="Times New Roman" w:eastAsia="Times New Roman" w:hAnsi="Times New Roman" w:cs="Times New Roman"/>
          <w:color w:val="000000"/>
          <w:sz w:val="24"/>
          <w:szCs w:val="24"/>
          <w:lang w:eastAsia="es-MX"/>
        </w:rPr>
        <w:t xml:space="preserve"> MINUTOS DEL DÍA TREINTA Y UNO DE JUL</w:t>
      </w:r>
      <w:r w:rsidRPr="004267DE">
        <w:rPr>
          <w:rFonts w:ascii="Times New Roman" w:eastAsia="Times New Roman" w:hAnsi="Times New Roman" w:cs="Times New Roman"/>
          <w:color w:val="000000"/>
          <w:sz w:val="24"/>
          <w:szCs w:val="24"/>
          <w:lang w:eastAsia="es-MX"/>
        </w:rPr>
        <w:t>IO DE DOS MIL VEINTICUATRO, CON LA ASISTENCIA DE 6 LEGISLADORES PRESENTES Y 2 AUSENTES SIN AVISO, E</w:t>
      </w:r>
      <w:r w:rsidRPr="004267DE">
        <w:rPr>
          <w:rFonts w:ascii="Times New Roman" w:eastAsia="Times New Roman" w:hAnsi="Times New Roman" w:cs="Times New Roman"/>
          <w:sz w:val="24"/>
          <w:szCs w:val="24"/>
          <w:lang w:eastAsia="es-MX"/>
        </w:rPr>
        <w:t xml:space="preserve">L PRESIDENTE DECLARÓ ABIERTA LA SESIÓN. </w:t>
      </w:r>
      <w:r w:rsidRPr="004267DE">
        <w:rPr>
          <w:rFonts w:ascii="Times New Roman" w:hAnsi="Times New Roman" w:cs="Times New Roman"/>
          <w:sz w:val="24"/>
          <w:szCs w:val="24"/>
        </w:rPr>
        <w:t>SE DIO LECTURA AL ORDEN DEL DÍA.</w:t>
      </w:r>
      <w:r w:rsidRPr="004267DE">
        <w:rPr>
          <w:rFonts w:ascii="Times New Roman" w:hAnsi="Times New Roman" w:cs="Times New Roman"/>
          <w:i/>
          <w:sz w:val="24"/>
          <w:szCs w:val="24"/>
        </w:rPr>
        <w:t xml:space="preserve"> EL CUAL FUE APROBADO POR UNANIMIDAD DE LOS PRESENTES. </w:t>
      </w:r>
    </w:p>
    <w:p w:rsidR="002F060F" w:rsidRPr="004267DE" w:rsidRDefault="002F060F" w:rsidP="004267DE">
      <w:pPr>
        <w:shd w:val="clear" w:color="auto" w:fill="FFFFFF"/>
        <w:spacing w:after="0" w:line="240" w:lineRule="auto"/>
        <w:jc w:val="both"/>
        <w:rPr>
          <w:rFonts w:ascii="Times New Roman" w:eastAsia="Times New Roman" w:hAnsi="Times New Roman" w:cs="Times New Roman"/>
          <w:color w:val="000000"/>
          <w:sz w:val="24"/>
          <w:szCs w:val="24"/>
          <w:lang w:eastAsia="es-MX"/>
        </w:rPr>
      </w:pPr>
    </w:p>
    <w:p w:rsidR="00101BE2" w:rsidRPr="004267DE" w:rsidRDefault="004267DE" w:rsidP="004267DE">
      <w:pPr>
        <w:widowControl w:val="0"/>
        <w:autoSpaceDE w:val="0"/>
        <w:autoSpaceDN w:val="0"/>
        <w:spacing w:after="0" w:line="240" w:lineRule="auto"/>
        <w:jc w:val="both"/>
        <w:rPr>
          <w:rFonts w:ascii="Times New Roman" w:eastAsia="Times New Roman" w:hAnsi="Times New Roman" w:cs="Times New Roman"/>
          <w:b/>
          <w:color w:val="000000"/>
          <w:sz w:val="24"/>
          <w:szCs w:val="24"/>
          <w:lang w:val="es-ES_tradnl" w:eastAsia="es-MX"/>
        </w:rPr>
      </w:pPr>
      <w:r w:rsidRPr="004267DE">
        <w:rPr>
          <w:rFonts w:ascii="Times New Roman" w:eastAsia="Times New Roman" w:hAnsi="Times New Roman" w:cs="Times New Roman"/>
          <w:b/>
          <w:color w:val="000000"/>
          <w:sz w:val="24"/>
          <w:szCs w:val="24"/>
          <w:lang w:val="es-ES_tradnl" w:eastAsia="es-MX"/>
        </w:rPr>
        <w:t xml:space="preserve">LECTURA, DISCUSIÓN Y APROBACIÓN DE LA ACTA. </w:t>
      </w:r>
    </w:p>
    <w:p w:rsidR="00EE4A32" w:rsidRPr="004267DE" w:rsidRDefault="004267DE" w:rsidP="004267DE">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sidRPr="004267DE">
        <w:rPr>
          <w:rFonts w:ascii="Times New Roman" w:eastAsia="Times New Roman" w:hAnsi="Times New Roman" w:cs="Times New Roman"/>
          <w:color w:val="000000"/>
          <w:sz w:val="24"/>
          <w:szCs w:val="24"/>
          <w:lang w:val="es-ES_tradnl" w:eastAsia="es-MX"/>
        </w:rPr>
        <w:t xml:space="preserve">EL PRESIDENTE PUSO A CONSIDERACIÓN DE LOS INTEGRANTES DE LA DIPUTACIÓN PERMANENTE LA DISPENSA DE LA LECTURA </w:t>
      </w:r>
      <w:r w:rsidR="003D73BB">
        <w:rPr>
          <w:rFonts w:ascii="Times New Roman" w:eastAsia="Times New Roman" w:hAnsi="Times New Roman" w:cs="Times New Roman"/>
          <w:color w:val="000000"/>
          <w:sz w:val="24"/>
          <w:szCs w:val="24"/>
          <w:lang w:val="es-ES_tradnl" w:eastAsia="es-MX"/>
        </w:rPr>
        <w:t xml:space="preserve">DE </w:t>
      </w:r>
      <w:r w:rsidRPr="004267DE">
        <w:rPr>
          <w:rFonts w:ascii="Times New Roman" w:eastAsia="Times New Roman" w:hAnsi="Times New Roman" w:cs="Times New Roman"/>
          <w:color w:val="000000"/>
          <w:sz w:val="24"/>
          <w:szCs w:val="24"/>
          <w:lang w:val="es-ES_tradnl" w:eastAsia="es-MX"/>
        </w:rPr>
        <w:t>LA ACTA DE</w:t>
      </w:r>
      <w:r w:rsidRPr="004267DE">
        <w:rPr>
          <w:rFonts w:ascii="Times New Roman" w:eastAsia="Times New Roman" w:hAnsi="Times New Roman" w:cs="Times New Roman"/>
          <w:b/>
          <w:color w:val="000000"/>
          <w:sz w:val="24"/>
          <w:szCs w:val="24"/>
          <w:lang w:val="es-ES_tradnl" w:eastAsia="es-MX"/>
        </w:rPr>
        <w:t xml:space="preserve"> </w:t>
      </w:r>
      <w:r w:rsidRPr="004267DE">
        <w:rPr>
          <w:rFonts w:ascii="Times New Roman" w:eastAsia="Times New Roman" w:hAnsi="Times New Roman" w:cs="Times New Roman"/>
          <w:color w:val="000000"/>
          <w:sz w:val="24"/>
          <w:szCs w:val="24"/>
          <w:lang w:val="es-ES_tradnl" w:eastAsia="es-MX"/>
        </w:rPr>
        <w:t>LA SESIÓN ORDINARIA DE LA DIPUTACIÓ</w:t>
      </w:r>
      <w:r w:rsidR="006E5F74">
        <w:rPr>
          <w:rFonts w:ascii="Times New Roman" w:eastAsia="Times New Roman" w:hAnsi="Times New Roman" w:cs="Times New Roman"/>
          <w:color w:val="000000"/>
          <w:sz w:val="24"/>
          <w:szCs w:val="24"/>
          <w:lang w:val="es-ES_tradnl" w:eastAsia="es-MX"/>
        </w:rPr>
        <w:t>N PERMANENTE CELEBRADA EL DÍA 26</w:t>
      </w:r>
      <w:r w:rsidRPr="004267DE">
        <w:rPr>
          <w:rFonts w:ascii="Times New Roman" w:eastAsia="Times New Roman" w:hAnsi="Times New Roman" w:cs="Times New Roman"/>
          <w:color w:val="000000"/>
          <w:sz w:val="24"/>
          <w:szCs w:val="24"/>
          <w:lang w:val="es-ES_tradnl" w:eastAsia="es-MX"/>
        </w:rPr>
        <w:t xml:space="preserve"> DE JUNIO DEL PRESENTE AÑO; EN VIRTUD DE QUE FUE CIRCULADA CON ANTERIORIDAD. </w:t>
      </w:r>
      <w:r w:rsidRPr="004267DE">
        <w:rPr>
          <w:rFonts w:ascii="Times New Roman" w:eastAsia="Times New Roman" w:hAnsi="Times New Roman" w:cs="Times New Roman"/>
          <w:color w:val="000000"/>
          <w:sz w:val="24"/>
          <w:szCs w:val="24"/>
          <w:lang w:eastAsia="es-MX"/>
        </w:rPr>
        <w:t>FUE APROBADA LA DISPENSA POR UNANIMIDAD Y AL NO HABER MODIFICACIONES A LA MISMA, LA PUSO A CONSIDERACIÓN DE LOS INTEGRANTES DE LA DIPUTACIÓN PERMANENTE</w:t>
      </w:r>
      <w:r w:rsidRPr="004267DE">
        <w:rPr>
          <w:rFonts w:ascii="Times New Roman" w:eastAsia="Times New Roman" w:hAnsi="Times New Roman" w:cs="Times New Roman"/>
          <w:i/>
          <w:color w:val="000000"/>
          <w:sz w:val="24"/>
          <w:szCs w:val="24"/>
          <w:lang w:eastAsia="es-MX"/>
        </w:rPr>
        <w:t>. SIENDO APROBADA POR UNANIMIDAD DE LOS PRESENTES.</w:t>
      </w:r>
    </w:p>
    <w:p w:rsidR="00EE4A32" w:rsidRPr="004267DE" w:rsidRDefault="00EE4A32" w:rsidP="004267DE">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4267DE" w:rsidRDefault="004267DE" w:rsidP="004267D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267DE">
        <w:rPr>
          <w:rFonts w:ascii="Times New Roman" w:eastAsia="Times New Roman" w:hAnsi="Times New Roman" w:cs="Times New Roman"/>
          <w:b/>
          <w:bCs/>
          <w:sz w:val="24"/>
          <w:szCs w:val="24"/>
          <w:lang w:eastAsia="es-ES"/>
        </w:rPr>
        <w:t>ASUNTOS EN CARTERA</w:t>
      </w:r>
    </w:p>
    <w:p w:rsidR="00B84719" w:rsidRPr="004267DE" w:rsidRDefault="004267DE" w:rsidP="004267DE">
      <w:pPr>
        <w:spacing w:after="0" w:line="240" w:lineRule="auto"/>
        <w:jc w:val="both"/>
        <w:rPr>
          <w:rFonts w:ascii="Times New Roman" w:eastAsia="Times New Roman" w:hAnsi="Times New Roman" w:cs="Times New Roman"/>
          <w:bCs/>
          <w:sz w:val="24"/>
          <w:szCs w:val="24"/>
          <w:lang w:eastAsia="es-ES"/>
        </w:rPr>
      </w:pPr>
      <w:r w:rsidRPr="004267DE">
        <w:rPr>
          <w:rFonts w:ascii="Times New Roman" w:eastAsia="Times New Roman" w:hAnsi="Times New Roman" w:cs="Times New Roman"/>
          <w:sz w:val="24"/>
          <w:szCs w:val="24"/>
          <w:lang w:eastAsia="es-ES"/>
        </w:rPr>
        <w:t xml:space="preserve">SE RECIBIERON </w:t>
      </w:r>
      <w:r w:rsidR="00BD46E1">
        <w:rPr>
          <w:rFonts w:ascii="Times New Roman" w:eastAsia="Times New Roman" w:hAnsi="Times New Roman" w:cs="Times New Roman"/>
          <w:b/>
          <w:sz w:val="24"/>
          <w:szCs w:val="24"/>
          <w:u w:val="single"/>
          <w:lang w:eastAsia="es-ES"/>
        </w:rPr>
        <w:t>125</w:t>
      </w:r>
      <w:r w:rsidRPr="004267DE">
        <w:rPr>
          <w:rFonts w:ascii="Times New Roman" w:eastAsia="Times New Roman" w:hAnsi="Times New Roman" w:cs="Times New Roman"/>
          <w:b/>
          <w:sz w:val="24"/>
          <w:szCs w:val="24"/>
          <w:lang w:eastAsia="es-ES"/>
        </w:rPr>
        <w:t xml:space="preserve"> </w:t>
      </w:r>
      <w:r w:rsidRPr="004267DE">
        <w:rPr>
          <w:rFonts w:ascii="Times New Roman" w:eastAsia="Times New Roman" w:hAnsi="Times New Roman" w:cs="Times New Roman"/>
          <w:sz w:val="24"/>
          <w:szCs w:val="24"/>
          <w:lang w:eastAsia="es-ES"/>
        </w:rPr>
        <w:t xml:space="preserve">ASUNTOS </w:t>
      </w:r>
      <w:r w:rsidRPr="004267DE">
        <w:rPr>
          <w:rFonts w:ascii="Times New Roman" w:hAnsi="Times New Roman" w:cs="Times New Roman"/>
          <w:sz w:val="24"/>
          <w:szCs w:val="24"/>
        </w:rPr>
        <w:t>A LOS CUALES SE LES DIO EL TRÁMITE CORRESPONDIENTE.</w:t>
      </w:r>
      <w:r w:rsidRPr="004267DE">
        <w:rPr>
          <w:rFonts w:ascii="Times New Roman" w:eastAsia="Times New Roman" w:hAnsi="Times New Roman" w:cs="Times New Roman"/>
          <w:sz w:val="24"/>
          <w:szCs w:val="24"/>
          <w:lang w:eastAsia="es-ES"/>
        </w:rPr>
        <w:t xml:space="preserve"> </w:t>
      </w:r>
      <w:r w:rsidRPr="004267DE">
        <w:rPr>
          <w:rFonts w:ascii="Times New Roman" w:eastAsia="Times New Roman" w:hAnsi="Times New Roman" w:cs="Times New Roman"/>
          <w:b/>
          <w:bCs/>
          <w:sz w:val="24"/>
          <w:szCs w:val="24"/>
          <w:lang w:eastAsia="es-ES"/>
        </w:rPr>
        <w:t>(SE ANEXA LISTA).</w:t>
      </w:r>
      <w:r w:rsidRPr="004267DE">
        <w:rPr>
          <w:rFonts w:ascii="Times New Roman" w:eastAsia="Times New Roman" w:hAnsi="Times New Roman" w:cs="Times New Roman"/>
          <w:bCs/>
          <w:sz w:val="24"/>
          <w:szCs w:val="24"/>
          <w:lang w:eastAsia="es-ES"/>
        </w:rPr>
        <w:t xml:space="preserve"> </w:t>
      </w:r>
    </w:p>
    <w:p w:rsidR="00971581" w:rsidRPr="004267DE" w:rsidRDefault="00971581" w:rsidP="004267DE">
      <w:pPr>
        <w:spacing w:after="0" w:line="240" w:lineRule="auto"/>
        <w:jc w:val="both"/>
        <w:rPr>
          <w:rFonts w:ascii="Times New Roman" w:eastAsia="Times New Roman" w:hAnsi="Times New Roman" w:cs="Times New Roman"/>
          <w:bCs/>
          <w:sz w:val="24"/>
          <w:szCs w:val="24"/>
          <w:lang w:eastAsia="es-ES"/>
        </w:rPr>
      </w:pPr>
    </w:p>
    <w:p w:rsidR="003B7456" w:rsidRPr="004267DE" w:rsidRDefault="004267DE" w:rsidP="004267D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267DE">
        <w:rPr>
          <w:rFonts w:ascii="Times New Roman" w:eastAsia="Times New Roman" w:hAnsi="Times New Roman" w:cs="Times New Roman"/>
          <w:b/>
          <w:bCs/>
          <w:sz w:val="24"/>
          <w:szCs w:val="24"/>
          <w:lang w:eastAsia="es-ES"/>
        </w:rPr>
        <w:t>INICIATIVAS DE LEY O DECRETO A PRESENTARSE POR LOS CC. DIPUTADOS</w:t>
      </w:r>
    </w:p>
    <w:p w:rsidR="003B7456" w:rsidRPr="004267DE" w:rsidRDefault="004267DE" w:rsidP="004267DE">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267DE">
        <w:rPr>
          <w:rFonts w:ascii="Times New Roman" w:eastAsia="Times New Roman" w:hAnsi="Times New Roman" w:cs="Times New Roman"/>
          <w:bCs/>
          <w:sz w:val="24"/>
          <w:szCs w:val="24"/>
          <w:lang w:eastAsia="es-ES"/>
        </w:rPr>
        <w:t>NO HUBO INTERVENCIONES EN ESTE PUNTO DEL ORDEN DEL DÍA.</w:t>
      </w:r>
    </w:p>
    <w:p w:rsidR="003B2176" w:rsidRPr="004267DE" w:rsidRDefault="003B2176" w:rsidP="004267DE">
      <w:pPr>
        <w:pStyle w:val="NormalWeb"/>
        <w:shd w:val="clear" w:color="auto" w:fill="FFFFFF"/>
        <w:spacing w:before="0" w:beforeAutospacing="0" w:after="0" w:afterAutospacing="0"/>
        <w:rPr>
          <w:color w:val="31393C"/>
        </w:rPr>
      </w:pPr>
    </w:p>
    <w:p w:rsidR="008D13B7" w:rsidRPr="004267DE" w:rsidRDefault="004267DE" w:rsidP="004267DE">
      <w:pPr>
        <w:pStyle w:val="Textosinformato"/>
        <w:tabs>
          <w:tab w:val="left" w:pos="360"/>
        </w:tabs>
        <w:jc w:val="both"/>
        <w:rPr>
          <w:rFonts w:ascii="Times New Roman" w:hAnsi="Times New Roman"/>
          <w:b/>
          <w:bCs/>
          <w:iCs/>
          <w:sz w:val="24"/>
          <w:szCs w:val="24"/>
        </w:rPr>
      </w:pPr>
      <w:r w:rsidRPr="004267DE">
        <w:rPr>
          <w:rFonts w:ascii="Times New Roman" w:hAnsi="Times New Roman"/>
          <w:b/>
          <w:bCs/>
          <w:iCs/>
          <w:sz w:val="24"/>
          <w:szCs w:val="24"/>
        </w:rPr>
        <w:t>ASUNTOS GENERALES.</w:t>
      </w:r>
    </w:p>
    <w:p w:rsidR="00987191" w:rsidRPr="004267DE" w:rsidRDefault="004267DE" w:rsidP="004267DE">
      <w:pPr>
        <w:shd w:val="clear" w:color="auto" w:fill="FFFFFF"/>
        <w:spacing w:after="0" w:line="240" w:lineRule="auto"/>
        <w:ind w:right="-93"/>
        <w:jc w:val="both"/>
        <w:textAlignment w:val="baseline"/>
        <w:rPr>
          <w:rFonts w:ascii="Times New Roman" w:hAnsi="Times New Roman" w:cs="Times New Roman"/>
          <w:b/>
          <w:sz w:val="24"/>
          <w:szCs w:val="24"/>
        </w:rPr>
      </w:pPr>
      <w:r w:rsidRPr="004267DE">
        <w:rPr>
          <w:rFonts w:ascii="Times New Roman" w:hAnsi="Times New Roman" w:cs="Times New Roman"/>
          <w:sz w:val="24"/>
          <w:szCs w:val="24"/>
        </w:rPr>
        <w:t xml:space="preserve">LA </w:t>
      </w:r>
      <w:proofErr w:type="spellStart"/>
      <w:r w:rsidRPr="004267DE">
        <w:rPr>
          <w:rFonts w:ascii="Times New Roman" w:hAnsi="Times New Roman" w:cs="Times New Roman"/>
          <w:b/>
          <w:sz w:val="24"/>
          <w:szCs w:val="24"/>
        </w:rPr>
        <w:t>D</w:t>
      </w:r>
      <w:r w:rsidR="00E63D89">
        <w:rPr>
          <w:rFonts w:ascii="Times New Roman" w:hAnsi="Times New Roman" w:cs="Times New Roman"/>
          <w:b/>
          <w:sz w:val="24"/>
          <w:szCs w:val="24"/>
        </w:rPr>
        <w:t>IP</w:t>
      </w:r>
      <w:proofErr w:type="spellEnd"/>
      <w:r w:rsidR="00E63D89">
        <w:rPr>
          <w:rFonts w:ascii="Times New Roman" w:hAnsi="Times New Roman" w:cs="Times New Roman"/>
          <w:b/>
          <w:sz w:val="24"/>
          <w:szCs w:val="24"/>
        </w:rPr>
        <w:t xml:space="preserve">. JESSICA ELODIA MARTÍNEZ </w:t>
      </w:r>
      <w:proofErr w:type="spellStart"/>
      <w:r w:rsidR="00E63D89">
        <w:rPr>
          <w:rFonts w:ascii="Times New Roman" w:hAnsi="Times New Roman" w:cs="Times New Roman"/>
          <w:b/>
          <w:sz w:val="24"/>
          <w:szCs w:val="24"/>
        </w:rPr>
        <w:t>MARTÍNEZ</w:t>
      </w:r>
      <w:proofErr w:type="spellEnd"/>
      <w:r w:rsidRPr="004267DE">
        <w:rPr>
          <w:rFonts w:ascii="Times New Roman" w:hAnsi="Times New Roman" w:cs="Times New Roman"/>
          <w:b/>
          <w:sz w:val="24"/>
          <w:szCs w:val="24"/>
        </w:rPr>
        <w:t>, INTEGRANTE DEL GRUPO LEGISLATIVO DEL PARTIDO REVOLUCIONARIO INSTITUCIONAL</w:t>
      </w:r>
      <w:r w:rsidRPr="004267DE">
        <w:rPr>
          <w:rFonts w:ascii="Times New Roman" w:hAnsi="Times New Roman" w:cs="Times New Roman"/>
          <w:sz w:val="24"/>
          <w:szCs w:val="24"/>
        </w:rPr>
        <w:t>,</w:t>
      </w:r>
      <w:r w:rsidRPr="004267DE">
        <w:rPr>
          <w:rFonts w:ascii="Times New Roman" w:hAnsi="Times New Roman" w:cs="Times New Roman"/>
          <w:bCs/>
          <w:sz w:val="24"/>
          <w:szCs w:val="24"/>
          <w:lang w:eastAsia="es-ES"/>
        </w:rPr>
        <w:t xml:space="preserve"> PRESENTÓ UN PUNTO DE ACUERDO POR EL QUE </w:t>
      </w:r>
      <w:r w:rsidRPr="004267DE">
        <w:rPr>
          <w:rFonts w:ascii="Times New Roman" w:eastAsia="Times New Roman" w:hAnsi="Times New Roman" w:cs="Times New Roman"/>
          <w:sz w:val="24"/>
          <w:szCs w:val="24"/>
          <w:lang w:eastAsia="es-MX"/>
        </w:rPr>
        <w:t>LA DIPUTACIÓN PERMANENTE</w:t>
      </w:r>
      <w:r w:rsidR="00DF04C1">
        <w:rPr>
          <w:rFonts w:ascii="Times New Roman" w:eastAsia="Times New Roman" w:hAnsi="Times New Roman" w:cs="Times New Roman"/>
          <w:sz w:val="24"/>
          <w:szCs w:val="24"/>
          <w:lang w:eastAsia="es-MX"/>
        </w:rPr>
        <w:t xml:space="preserve"> </w:t>
      </w:r>
      <w:r w:rsidR="00DA41B2">
        <w:rPr>
          <w:rFonts w:ascii="Times New Roman" w:eastAsia="Times New Roman" w:hAnsi="Times New Roman" w:cs="Times New Roman"/>
          <w:sz w:val="24"/>
          <w:szCs w:val="24"/>
          <w:lang w:eastAsia="es-MX"/>
        </w:rPr>
        <w:t xml:space="preserve">DE </w:t>
      </w:r>
      <w:r w:rsidR="00DF04C1" w:rsidRPr="00DF04C1">
        <w:rPr>
          <w:rFonts w:ascii="Times New Roman" w:eastAsia="Times New Roman" w:hAnsi="Times New Roman" w:cs="Times New Roman"/>
          <w:sz w:val="24"/>
          <w:szCs w:val="24"/>
          <w:lang w:eastAsia="es-MX"/>
        </w:rPr>
        <w:t>LA SEPTUAGÉSIMA SEXTA LEGISLATURA DEL HONORABLE CONGRESO DEL ESTADO DE NUEVO LEÓN</w:t>
      </w:r>
      <w:r w:rsidR="00B053A7">
        <w:rPr>
          <w:rFonts w:ascii="Times New Roman" w:eastAsia="Times New Roman" w:hAnsi="Times New Roman" w:cs="Times New Roman"/>
          <w:sz w:val="24"/>
          <w:szCs w:val="24"/>
          <w:lang w:eastAsia="es-MX"/>
        </w:rPr>
        <w:t>,</w:t>
      </w:r>
      <w:r w:rsidR="00DF04C1" w:rsidRPr="00DF04C1">
        <w:rPr>
          <w:rFonts w:ascii="Times New Roman" w:eastAsia="Times New Roman" w:hAnsi="Times New Roman" w:cs="Times New Roman"/>
          <w:sz w:val="24"/>
          <w:szCs w:val="24"/>
          <w:lang w:eastAsia="es-MX"/>
        </w:rPr>
        <w:t xml:space="preserve"> ACUERDA FORMULAR UN RESPETUOSO Y ATENTO EXHORTO A LA AUDITORÍA SUPERIOR DEL ESTADO, CON EL PROPÓSITO DE SOLICITAR QUE PONGA ESPECIAL ATENCIÓN EN LA REVISIÓN DE LAS CUENTAS PÚBLICAS CORRESPONDIENTES AL AÑO 2024, EN LO PRINCIPAL POR LO QUE </w:t>
      </w:r>
      <w:r w:rsidR="00DF04C1" w:rsidRPr="00DF04C1">
        <w:rPr>
          <w:rFonts w:ascii="Times New Roman" w:eastAsia="Times New Roman" w:hAnsi="Times New Roman" w:cs="Times New Roman"/>
          <w:sz w:val="24"/>
          <w:szCs w:val="24"/>
          <w:lang w:eastAsia="es-MX"/>
        </w:rPr>
        <w:lastRenderedPageBreak/>
        <w:t xml:space="preserve">CORRESPONDE AL PERIODO DE 1 DE ENERO AL 29 DE SEPTIEMBRE, LLEVANDO UNA AUDITORÍA EXHAUSTIVA, QUE SEA COMPLETAMENTE OBJETIVA Y EXENTA DE CUALQUIER SESGO POLÍTICO O PARTIDISTA, ENFOCÁNDOSE ESPECIALMENTE EN AQUELLOS MUNICIPIOS EN LOS QUE SE DARÁ UN CAMBIO DE PARTIDO POLÍTICO DERIVADO DE LOS </w:t>
      </w:r>
      <w:r w:rsidR="00B053A7" w:rsidRPr="00DF04C1">
        <w:rPr>
          <w:rFonts w:ascii="Times New Roman" w:eastAsia="Times New Roman" w:hAnsi="Times New Roman" w:cs="Times New Roman"/>
          <w:sz w:val="24"/>
          <w:szCs w:val="24"/>
          <w:lang w:eastAsia="es-MX"/>
        </w:rPr>
        <w:t>COMICIOS</w:t>
      </w:r>
      <w:r w:rsidR="00DF04C1" w:rsidRPr="00DF04C1">
        <w:rPr>
          <w:rFonts w:ascii="Times New Roman" w:eastAsia="Times New Roman" w:hAnsi="Times New Roman" w:cs="Times New Roman"/>
          <w:sz w:val="24"/>
          <w:szCs w:val="24"/>
          <w:lang w:eastAsia="es-MX"/>
        </w:rPr>
        <w:t xml:space="preserve"> ELECTORALES DEL PRESENTE AÑO, OTORGANDO A LOS TITULARES QUE DEJEN SU CARGO, EL DERECHO QUE LES RECONOCE EL ARTÍCULO 46 DE LA LEY DE FISCALIZACIÓN SUPERIOR DEL ESTADO DE NUEVO LEÓN, PARA CONOCER Y ACLARAR LAS OBSERVACIONES QUE EN SU CASO SE FORMULEN CON MOTIVO DE LA REVISIÓN.</w:t>
      </w:r>
      <w:r w:rsidRPr="004267DE">
        <w:rPr>
          <w:rFonts w:ascii="Times New Roman" w:hAnsi="Times New Roman" w:cs="Times New Roman"/>
          <w:sz w:val="24"/>
          <w:szCs w:val="24"/>
        </w:rPr>
        <w:t xml:space="preserve"> </w:t>
      </w:r>
      <w:r w:rsidRPr="004267DE">
        <w:rPr>
          <w:rFonts w:ascii="Times New Roman" w:hAnsi="Times New Roman" w:cs="Times New Roman"/>
          <w:sz w:val="24"/>
          <w:szCs w:val="24"/>
          <w:shd w:val="clear" w:color="auto" w:fill="FFFFFF"/>
        </w:rPr>
        <w:t>S</w:t>
      </w:r>
      <w:r w:rsidRPr="004267DE">
        <w:rPr>
          <w:rFonts w:ascii="Times New Roman" w:hAnsi="Times New Roman" w:cs="Times New Roman"/>
          <w:sz w:val="24"/>
          <w:szCs w:val="24"/>
        </w:rPr>
        <w:t xml:space="preserve">E PUSO A CONSIDERACIÓN DE LA DIPUTACIÓN PERMANENTE EL QUE SEA VOTADO EN ESE MOMENTO EL PUNTO DE ACUERDO, </w:t>
      </w:r>
      <w:r w:rsidRPr="004267DE">
        <w:rPr>
          <w:rFonts w:ascii="Times New Roman" w:hAnsi="Times New Roman" w:cs="Times New Roman"/>
          <w:i/>
          <w:sz w:val="24"/>
          <w:szCs w:val="24"/>
        </w:rPr>
        <w:t>FUE APROBADO POR UNANIMIDAD DE LOS PRESENTES</w:t>
      </w:r>
      <w:r w:rsidRPr="004267DE">
        <w:rPr>
          <w:rFonts w:ascii="Times New Roman" w:hAnsi="Times New Roman" w:cs="Times New Roman"/>
          <w:sz w:val="24"/>
          <w:szCs w:val="24"/>
        </w:rPr>
        <w:t xml:space="preserve">. ACTO SEGUIDO, SE SOMETIÓ A VOTACIÓN, </w:t>
      </w:r>
      <w:r w:rsidRPr="004267DE">
        <w:rPr>
          <w:rFonts w:ascii="Times New Roman" w:hAnsi="Times New Roman" w:cs="Times New Roman"/>
          <w:b/>
          <w:sz w:val="24"/>
          <w:szCs w:val="24"/>
        </w:rPr>
        <w:t>SIENDO APROBADO EL PUNTO DE ACUERDO POR UNANIMIDAD DE 6</w:t>
      </w:r>
      <w:r w:rsidR="003D73BB">
        <w:rPr>
          <w:rFonts w:ascii="Times New Roman" w:hAnsi="Times New Roman" w:cs="Times New Roman"/>
          <w:b/>
          <w:sz w:val="24"/>
          <w:szCs w:val="24"/>
        </w:rPr>
        <w:t xml:space="preserve"> </w:t>
      </w:r>
      <w:r w:rsidRPr="004267DE">
        <w:rPr>
          <w:rFonts w:ascii="Times New Roman" w:hAnsi="Times New Roman" w:cs="Times New Roman"/>
          <w:b/>
          <w:sz w:val="24"/>
          <w:szCs w:val="24"/>
        </w:rPr>
        <w:t>VOTOS</w:t>
      </w:r>
      <w:r w:rsidRPr="004267DE">
        <w:rPr>
          <w:rFonts w:ascii="Times New Roman" w:hAnsi="Times New Roman" w:cs="Times New Roman"/>
          <w:sz w:val="24"/>
          <w:szCs w:val="24"/>
        </w:rPr>
        <w:t>.</w:t>
      </w:r>
    </w:p>
    <w:p w:rsidR="005F370F" w:rsidRPr="004267DE" w:rsidRDefault="005F370F" w:rsidP="004267DE">
      <w:pPr>
        <w:pStyle w:val="ecxmsonormal"/>
        <w:shd w:val="clear" w:color="auto" w:fill="FFFFFF"/>
        <w:spacing w:after="0"/>
        <w:jc w:val="both"/>
      </w:pPr>
    </w:p>
    <w:p w:rsidR="00C62D23" w:rsidRPr="004267DE" w:rsidRDefault="004267DE" w:rsidP="004267DE">
      <w:pPr>
        <w:pStyle w:val="ecxmsonormal"/>
        <w:shd w:val="clear" w:color="auto" w:fill="FFFFFF"/>
        <w:spacing w:after="0"/>
        <w:jc w:val="both"/>
      </w:pPr>
      <w:r w:rsidRPr="004267DE">
        <w:t xml:space="preserve">AL NO HABER MÁS INTERVENCIONES EN ASUNTOS GENERALES, A CONTINUACIÓN, SE DIO LECTURA AL PROYECTO DEL ORDEN DEL DÍA PARA LA PRÓXIMA SESIÓN ORDINARIA DE LA DIPUTACIÓN PERMANENTE, Y AL NO HABER MODIFICACIONES U OBSERVACIONES AL MISMO, EL PRESIDENTE LO SOMETIÓ A CONSIDERACIÓN DE LOS INTEGRANTES DE LA DIPUTACIÓN PERMANENTE, </w:t>
      </w:r>
      <w:r w:rsidRPr="004267DE">
        <w:rPr>
          <w:i/>
        </w:rPr>
        <w:t>SIENDO APROBADO POR UNANIMIDAD DE LOS PRESENTES</w:t>
      </w:r>
      <w:r w:rsidRPr="004267DE">
        <w:t xml:space="preserve">. </w:t>
      </w:r>
    </w:p>
    <w:p w:rsidR="00E15E62" w:rsidRPr="004267DE" w:rsidRDefault="00E15E62" w:rsidP="004267D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101BE2" w:rsidRPr="004267DE" w:rsidRDefault="004267DE" w:rsidP="004267DE">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267DE">
        <w:rPr>
          <w:rFonts w:ascii="Times New Roman" w:eastAsia="Times New Roman" w:hAnsi="Times New Roman" w:cs="Times New Roman"/>
          <w:sz w:val="24"/>
          <w:szCs w:val="24"/>
          <w:lang w:eastAsia="es-ES"/>
        </w:rPr>
        <w:t>EL PRESIDENTE CLAUSURÓ LA SESIÓN ORDINARIA DE LA DIPUTACIÓN PERMANENTE, SIENDO LAS DOCE HORAS</w:t>
      </w:r>
      <w:r w:rsidR="00544CF0">
        <w:rPr>
          <w:rFonts w:ascii="Times New Roman" w:eastAsia="Times New Roman" w:hAnsi="Times New Roman" w:cs="Times New Roman"/>
          <w:sz w:val="24"/>
          <w:szCs w:val="24"/>
          <w:lang w:eastAsia="es-ES"/>
        </w:rPr>
        <w:t xml:space="preserve"> CON CUARENTA MINUTOS</w:t>
      </w:r>
      <w:r w:rsidRPr="004267DE">
        <w:rPr>
          <w:rFonts w:ascii="Times New Roman" w:eastAsia="Times New Roman" w:hAnsi="Times New Roman" w:cs="Times New Roman"/>
          <w:sz w:val="24"/>
          <w:szCs w:val="24"/>
          <w:lang w:eastAsia="es-ES"/>
        </w:rPr>
        <w:t>; CITANDO PARA LA PRÓXIMA SESIÓN ORDINARIA DE LA DIPUTACIÓN PERMANENTE</w:t>
      </w:r>
      <w:r w:rsidRPr="004267DE">
        <w:rPr>
          <w:rFonts w:ascii="Times New Roman" w:hAnsi="Times New Roman" w:cs="Times New Roman"/>
          <w:sz w:val="24"/>
          <w:szCs w:val="24"/>
        </w:rPr>
        <w:t>,</w:t>
      </w:r>
      <w:r w:rsidR="006A5171">
        <w:rPr>
          <w:rFonts w:ascii="Times New Roman" w:eastAsia="Times New Roman" w:hAnsi="Times New Roman" w:cs="Times New Roman"/>
          <w:sz w:val="24"/>
          <w:szCs w:val="24"/>
          <w:lang w:eastAsia="es-ES"/>
        </w:rPr>
        <w:t xml:space="preserve"> EL DÍA MIÉRCOLES SIETE DE AGOSTO</w:t>
      </w:r>
      <w:r w:rsidRPr="004267DE">
        <w:rPr>
          <w:rFonts w:ascii="Times New Roman" w:eastAsia="Times New Roman" w:hAnsi="Times New Roman" w:cs="Times New Roman"/>
          <w:sz w:val="24"/>
          <w:szCs w:val="24"/>
          <w:lang w:eastAsia="es-ES"/>
        </w:rPr>
        <w:t xml:space="preserve"> DEL PRESENTE AÑO, DE CONFORMIDAD CON LO ESTABLECIDO EN EL REGLAMENTO PARA EL GOBIERNO INTERIOR DEL CONGRESO DEL ESTADO DE NUEVO LEÓN. </w:t>
      </w:r>
    </w:p>
    <w:p w:rsidR="00101BE2" w:rsidRDefault="00101BE2"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E4C5F" w:rsidRDefault="00EE4C5F"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005F370F">
        <w:rPr>
          <w:rFonts w:ascii="Times New Roman" w:hAnsi="Times New Roman" w:cs="Times New Roman"/>
          <w:b/>
          <w:sz w:val="24"/>
          <w:szCs w:val="24"/>
        </w:rPr>
        <w:t>C. SECRETARIA</w:t>
      </w: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C3382D">
      <w:pPr>
        <w:spacing w:after="0" w:line="240" w:lineRule="auto"/>
        <w:ind w:left="4678" w:right="-518" w:hanging="4678"/>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w:t>
      </w:r>
      <w:r w:rsidRPr="00154286">
        <w:rPr>
          <w:rFonts w:ascii="Times New Roman" w:eastAsia="Arial" w:hAnsi="Times New Roman" w:cs="Times New Roman"/>
          <w:b/>
          <w:sz w:val="24"/>
          <w:szCs w:val="24"/>
        </w:rPr>
        <w:t xml:space="preserve"> </w:t>
      </w:r>
      <w:r w:rsidR="00F80120">
        <w:rPr>
          <w:rFonts w:ascii="Times New Roman" w:eastAsia="Arial" w:hAnsi="Times New Roman" w:cs="Times New Roman"/>
          <w:b/>
          <w:sz w:val="24"/>
          <w:szCs w:val="24"/>
        </w:rPr>
        <w:t xml:space="preserve">CECILIA </w:t>
      </w:r>
      <w:r w:rsidR="005F370F">
        <w:rPr>
          <w:rFonts w:ascii="Times New Roman" w:eastAsia="Arial" w:hAnsi="Times New Roman" w:cs="Times New Roman"/>
          <w:b/>
          <w:sz w:val="24"/>
          <w:szCs w:val="24"/>
        </w:rPr>
        <w:t>SOFÍA ROBLEDO</w:t>
      </w:r>
      <w:r w:rsidR="00C3382D">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sidR="005F370F">
        <w:rPr>
          <w:rFonts w:ascii="Times New Roman" w:eastAsia="Arial" w:hAnsi="Times New Roman" w:cs="Times New Roman"/>
          <w:b/>
          <w:sz w:val="24"/>
          <w:szCs w:val="24"/>
        </w:rPr>
        <w:t>ANA ISABEL GONZÁLEZ</w:t>
      </w:r>
    </w:p>
    <w:p w:rsidR="004E2913" w:rsidRPr="00BC0431" w:rsidRDefault="005F370F" w:rsidP="00C3382D">
      <w:pPr>
        <w:spacing w:after="0" w:line="240" w:lineRule="auto"/>
        <w:ind w:left="4678" w:right="-518" w:hanging="4678"/>
        <w:rPr>
          <w:rFonts w:ascii="Times New Roman" w:eastAsia="Arial" w:hAnsi="Times New Roman" w:cs="Times New Roman"/>
          <w:b/>
          <w:sz w:val="24"/>
          <w:szCs w:val="24"/>
        </w:rPr>
      </w:pPr>
      <w:r>
        <w:rPr>
          <w:rFonts w:ascii="Times New Roman" w:eastAsia="Arial" w:hAnsi="Times New Roman" w:cs="Times New Roman"/>
          <w:b/>
          <w:sz w:val="24"/>
          <w:szCs w:val="24"/>
        </w:rPr>
        <w:t>SUÁREZ</w:t>
      </w:r>
      <w:r>
        <w:rPr>
          <w:rFonts w:ascii="Times New Roman" w:eastAsia="Arial" w:hAnsi="Times New Roman" w:cs="Times New Roman"/>
          <w:b/>
          <w:sz w:val="24"/>
          <w:szCs w:val="24"/>
        </w:rPr>
        <w:tab/>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292</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r w:rsidRPr="00135491">
        <w:rPr>
          <w:rFonts w:ascii="Times New Roman" w:hAnsi="Times New Roman" w:cs="Times New Roman"/>
          <w:b/>
          <w:sz w:val="18"/>
          <w:szCs w:val="24"/>
        </w:rPr>
        <w:t xml:space="preserve"> </w:t>
      </w:r>
      <w:r>
        <w:rPr>
          <w:rFonts w:ascii="Times New Roman" w:hAnsi="Times New Roman" w:cs="Times New Roman"/>
          <w:b/>
          <w:sz w:val="18"/>
          <w:szCs w:val="24"/>
        </w:rPr>
        <w:t>–</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603B4B"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MIÉRCOLES 31</w:t>
      </w:r>
      <w:r w:rsidR="00F65631">
        <w:rPr>
          <w:rFonts w:ascii="Times New Roman" w:hAnsi="Times New Roman" w:cs="Times New Roman"/>
          <w:b/>
          <w:sz w:val="18"/>
          <w:szCs w:val="24"/>
        </w:rPr>
        <w:t xml:space="preserve"> </w:t>
      </w:r>
      <w:r w:rsidR="004E2913">
        <w:rPr>
          <w:rFonts w:ascii="Times New Roman" w:hAnsi="Times New Roman" w:cs="Times New Roman"/>
          <w:b/>
          <w:sz w:val="18"/>
          <w:szCs w:val="24"/>
        </w:rPr>
        <w:t xml:space="preserve">DE </w:t>
      </w:r>
      <w:r>
        <w:rPr>
          <w:rFonts w:ascii="Times New Roman" w:hAnsi="Times New Roman" w:cs="Times New Roman"/>
          <w:b/>
          <w:sz w:val="18"/>
          <w:szCs w:val="24"/>
        </w:rPr>
        <w:t>JUL</w:t>
      </w:r>
      <w:r w:rsidR="00F65631">
        <w:rPr>
          <w:rFonts w:ascii="Times New Roman" w:hAnsi="Times New Roman" w:cs="Times New Roman"/>
          <w:b/>
          <w:sz w:val="18"/>
          <w:szCs w:val="24"/>
        </w:rPr>
        <w:t>IO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2B695D"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MIÉRCOLES </w:t>
      </w:r>
      <w:r w:rsidR="00571FB0">
        <w:rPr>
          <w:rFonts w:ascii="Times New Roman" w:eastAsia="Times New Roman" w:hAnsi="Times New Roman" w:cs="Times New Roman"/>
          <w:b/>
          <w:sz w:val="24"/>
          <w:szCs w:val="24"/>
          <w:lang w:eastAsia="es-MX"/>
        </w:rPr>
        <w:t>31</w:t>
      </w:r>
      <w:r w:rsidR="00E91F27">
        <w:rPr>
          <w:rFonts w:ascii="Times New Roman" w:eastAsia="Times New Roman" w:hAnsi="Times New Roman" w:cs="Times New Roman"/>
          <w:b/>
          <w:sz w:val="24"/>
          <w:szCs w:val="24"/>
          <w:lang w:eastAsia="es-MX"/>
        </w:rPr>
        <w:t xml:space="preserve"> </w:t>
      </w:r>
      <w:r w:rsidR="00BB4A91">
        <w:rPr>
          <w:rFonts w:ascii="Times New Roman" w:eastAsia="Times New Roman" w:hAnsi="Times New Roman" w:cs="Times New Roman"/>
          <w:b/>
          <w:sz w:val="24"/>
          <w:szCs w:val="24"/>
          <w:lang w:eastAsia="es-MX"/>
        </w:rPr>
        <w:t xml:space="preserve">DE </w:t>
      </w:r>
      <w:r w:rsidR="00571FB0">
        <w:rPr>
          <w:rFonts w:ascii="Times New Roman" w:eastAsia="Times New Roman" w:hAnsi="Times New Roman" w:cs="Times New Roman"/>
          <w:b/>
          <w:sz w:val="24"/>
          <w:szCs w:val="24"/>
          <w:lang w:eastAsia="es-MX"/>
        </w:rPr>
        <w:t>JUL</w:t>
      </w:r>
      <w:r w:rsidR="00F65631">
        <w:rPr>
          <w:rFonts w:ascii="Times New Roman" w:eastAsia="Times New Roman" w:hAnsi="Times New Roman" w:cs="Times New Roman"/>
          <w:b/>
          <w:sz w:val="24"/>
          <w:szCs w:val="24"/>
          <w:lang w:eastAsia="es-MX"/>
        </w:rPr>
        <w:t>IO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6A132C" w:rsidRDefault="006A132C" w:rsidP="0081790C">
      <w:pPr>
        <w:spacing w:after="0" w:line="240" w:lineRule="auto"/>
        <w:ind w:right="-81"/>
        <w:jc w:val="center"/>
        <w:rPr>
          <w:rFonts w:ascii="Times New Roman" w:eastAsia="Times New Roman" w:hAnsi="Times New Roman" w:cs="Times New Roman"/>
          <w:b/>
          <w:sz w:val="24"/>
          <w:szCs w:val="24"/>
          <w:lang w:eastAsia="es-MX"/>
        </w:rPr>
      </w:pPr>
    </w:p>
    <w:p w:rsidR="00571FB0" w:rsidRPr="00571FB0" w:rsidRDefault="00571FB0" w:rsidP="00B053A7">
      <w:pPr>
        <w:spacing w:after="0" w:line="240" w:lineRule="auto"/>
        <w:ind w:left="567" w:right="196" w:hanging="567"/>
        <w:jc w:val="both"/>
        <w:rPr>
          <w:rFonts w:ascii="Times New Roman" w:eastAsia="Questrial" w:hAnsi="Times New Roman" w:cs="Times New Roman"/>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ANYLÚ</w:t>
      </w:r>
      <w:proofErr w:type="spellEnd"/>
      <w:r w:rsidRPr="00571FB0">
        <w:rPr>
          <w:rFonts w:ascii="Times New Roman" w:eastAsia="Questrial" w:hAnsi="Times New Roman" w:cs="Times New Roman"/>
          <w:sz w:val="24"/>
          <w:szCs w:val="24"/>
        </w:rPr>
        <w:t xml:space="preserve"> BENDICIÓN HERNÁNDEZ SEPÚLVEDA, INTEGRANTE DEL GRUPO LEGISLATIVO DEL PARTIDO MOVIMIENTO DE REGENERACIÓN NACIONAL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5 DE LA LEY DEL INSTITUTO ESTATAL DE CULTURA FÍSICA Y DEPORTE. </w:t>
      </w:r>
      <w:r w:rsidRPr="00571FB0">
        <w:rPr>
          <w:rFonts w:ascii="Times New Roman" w:eastAsia="Questrial" w:hAnsi="Times New Roman" w:cs="Times New Roman"/>
          <w:b/>
          <w:sz w:val="24"/>
          <w:szCs w:val="24"/>
        </w:rPr>
        <w:t>DE ENTERADO Y DE CONFORMIDAD CON LO ESTABLECIDO EN LOS ARTÍCULOS 24 FRACCIÓN III Y EL ARTÍCULO 39 FRACCIÓN VII DEL REGLAMENTO PARA EL GOBIERNO INTERIOR DEL CONGRESO, SE TURNA A LA COMISIÓN DE EDUCACIÓN, CULTURA Y DEPORTE.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CARLOS ALBERTO DE LA FUENTE FLORES, COORDINADOR DEL GRUPO LEGISLATIVO DEL PARTIDO ACCIÓN NACIONAL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450 BIS DEL CÓDIGO PENAL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JESSICA ELODIA MARTÍNEZ </w:t>
      </w:r>
      <w:proofErr w:type="spellStart"/>
      <w:r w:rsidRPr="00571FB0">
        <w:rPr>
          <w:rFonts w:ascii="Times New Roman" w:eastAsia="Questrial" w:hAnsi="Times New Roman" w:cs="Times New Roman"/>
          <w:sz w:val="24"/>
          <w:szCs w:val="24"/>
        </w:rPr>
        <w:t>MARTÍNEZ</w:t>
      </w:r>
      <w:proofErr w:type="spellEnd"/>
      <w:r w:rsidRPr="00571FB0">
        <w:rPr>
          <w:rFonts w:ascii="Times New Roman" w:eastAsia="Questrial" w:hAnsi="Times New Roman" w:cs="Times New Roman"/>
          <w:sz w:val="24"/>
          <w:szCs w:val="24"/>
        </w:rPr>
        <w:t>,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 MEDIANTE EL CUAL SOLICITA LA APROBACIÓN DE UN PUNTO DE ACUERDO, A FIN DE EXHORTAR AL TITULAR DEL PODER EJECUTIVO DEL ESTADO; ASÍ COMO AL TITULAR DE LA SECRETARÍA DE MOVILIDAD Y PLANEACIÓN URBANA, PARA QUE EN CONJUNTO TRABAJEN CON LA APLICACIÓN DE LOS RECURSOS ECONÓMICOS DEL SEGURO PARA LA ATENCIÓN DE DESASTRES NATURALES ANUNCIADO POR EL GOBERNADOR Y QUE SEAN REPARTIDOS DE MANERA EQUITATIVA ENTRE LOS MUNICIPIOS DEL ESTADO, QUE HAYAN SIDO AFECTADOS POR EL PASO DEL CICLÓN ALBERTO. </w:t>
      </w:r>
      <w:r w:rsidRPr="00571FB0">
        <w:rPr>
          <w:rFonts w:ascii="Times New Roman" w:eastAsia="Questrial" w:hAnsi="Times New Roman" w:cs="Times New Roman"/>
          <w:b/>
          <w:sz w:val="24"/>
          <w:szCs w:val="24"/>
        </w:rPr>
        <w:t>DE ENTERADO Y DE CONFORMIDAD CON LO ESTABLECIDO EN LOS ARTÍCULOS 24 FRACCIÓN III Y EL ARTÍCULO 39 FRACCIÓN XXIII DEL REGLAMENTO PARA EL GOBIERNO INTERIOR DEL CONGRESO, SE TURNA A LA COMISIÓN DE PRESUPUESTO.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CARLOS ALBERTO DE LA FUENTE FLORES, COORDINADOR DEL GRUPO LEGISLATIVO DEL PARTIDO ACCIÓN NACIONAL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30 DE LA </w:t>
      </w:r>
      <w:r w:rsidRPr="00571FB0">
        <w:rPr>
          <w:rFonts w:ascii="Times New Roman" w:eastAsia="Questrial" w:hAnsi="Times New Roman" w:cs="Times New Roman"/>
          <w:sz w:val="24"/>
          <w:szCs w:val="24"/>
        </w:rPr>
        <w:lastRenderedPageBreak/>
        <w:t xml:space="preserve">LEY DE AGUA POTABLE Y SANEAMIENTO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ANYLÚ</w:t>
      </w:r>
      <w:proofErr w:type="spellEnd"/>
      <w:r w:rsidRPr="00571FB0">
        <w:rPr>
          <w:rFonts w:ascii="Times New Roman" w:eastAsia="Questrial" w:hAnsi="Times New Roman" w:cs="Times New Roman"/>
          <w:sz w:val="24"/>
          <w:szCs w:val="24"/>
        </w:rPr>
        <w:t xml:space="preserve"> BENDICIÓN HERNÁNDEZ SEPÚLVEDA, INTEGRANTE DEL GRUPO LEGISLATIVO DEL PARTIDO MOVIMIENTO DE REGENERACIÓN NACIONAL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MEDIANTE EL CUAL SOLICITA LA APROBACIÓN DE UN PUNTO DE ACUERDO, A FIN DE EXHORTAR AL TITULAR DE LA SECRETARÍA DE EDUCACIÓN DEL GOBIERNO DEL ESTADO Y AL DIRECTOR GENERAL DEL INSTITUTO CONSTRUCTOR DE INFRAESTRUCTURA FÍSICA EDUCATIVA Y DEPORTIVA DE NUEVO LEÓN, PARA QUE, A LA BREVEDAD, INICIE LA REPARACIÓN DE LOS PLANTELES EDUCATIVOS QUE SUFRIERON DAÑOS EN SU INFRAESTRUCTURA POR MOTIVOS DEL PASO DE LA TORMENTA TROPICAL “</w:t>
      </w:r>
      <w:proofErr w:type="spellStart"/>
      <w:r w:rsidRPr="00571FB0">
        <w:rPr>
          <w:rFonts w:ascii="Times New Roman" w:eastAsia="Questrial" w:hAnsi="Times New Roman" w:cs="Times New Roman"/>
          <w:sz w:val="24"/>
          <w:szCs w:val="24"/>
        </w:rPr>
        <w:t>ARBERTO</w:t>
      </w:r>
      <w:proofErr w:type="spellEnd"/>
      <w:r w:rsidRPr="00571FB0">
        <w:rPr>
          <w:rFonts w:ascii="Times New Roman" w:eastAsia="Questrial" w:hAnsi="Times New Roman" w:cs="Times New Roman"/>
          <w:sz w:val="24"/>
          <w:szCs w:val="24"/>
        </w:rPr>
        <w:t xml:space="preserve">”. </w:t>
      </w:r>
      <w:r w:rsidRPr="00571FB0">
        <w:rPr>
          <w:rFonts w:ascii="Times New Roman" w:eastAsia="Questrial" w:hAnsi="Times New Roman" w:cs="Times New Roman"/>
          <w:b/>
          <w:sz w:val="24"/>
          <w:szCs w:val="24"/>
        </w:rPr>
        <w:t>DE ENTERADO Y DE CONFORMIDAD CON LO ESTABLECIDO EN LOS ARTÍCULOS 24 FRACCIÓN III Y EL ARTÍCULO 39 FRACCIÓN VII DEL REGLAMENTO PARA EL GOBIERNO INTERIOR DEL CONGRESO, SE TURNA A LA COMISIÓN DE EDUCACIÓN, CULTURA Y DEPORTE.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JORGE OBED MURGA CHAPA, PRESIDENTE DE LA COMISIÓN DE ANTICORRUPCIÓN,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 MEDIANTE EL CUAL REMITE LOS ACUERDOS APROBADOS POR DICHA COMISIÓN EN FECHA 27 DE JUNIO DE 2024, EL PRIMER ACUERDO RELATIVO A QUE SE DA CUENTA DE LA SENTENCIA DICTADA POR LA SUPREMA CORTE DE JUSTICIA DE LA NACIÓN DE LA CONTROVERSIA CONSTITUCIONAL 238/2022 Y EL SEGUNDO ACUERDO, POR EL QUE SE DA CUMPLIMIENTO A LA SENTENCIA DE LA CONTROVERSIA CONSTITUCIONAL 31/2023 DE LA SUPREMA CORTE DE JUSTICIA DE LA NACIÓN, MEDIANTE EL CUAL SE DETERMINA LA FORMA EN LA QUE APLICARÁ EL ARTÍCULO 203 SEGUNDO PÁRRAFO DENTRO DEL EXPEDIENTE LEGISLATIVO NÚM. 16283/LXXVI. </w:t>
      </w:r>
      <w:r w:rsidRPr="00571FB0">
        <w:rPr>
          <w:rFonts w:ascii="Times New Roman" w:eastAsia="Questrial" w:hAnsi="Times New Roman" w:cs="Times New Roman"/>
          <w:b/>
          <w:sz w:val="24"/>
          <w:szCs w:val="24"/>
        </w:rPr>
        <w:t>DE ENTERADO Y SE ANEXA EL PRIMER ACUERDO EN EL EXPEDIENTE 16130/LXXVI Y EL SEGUNDO ACUERDO EN EL EXPEDIENTE 16283/LXXVI QUE SE ENCUENTRAN EN LA COMISIÓN DE ANTICORRUPCIÓN.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PERFECTO AGUSTÍN REYES GONZÁLEZ,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EXHORTAR A LOS 51 MUNICIPIOS, PARA QUE, AMPLÍEN LAS ACCIONES DE PROMOVER Y DIFUNDIR LA CULTURA Y LA </w:t>
      </w:r>
      <w:r w:rsidRPr="00571FB0">
        <w:rPr>
          <w:rFonts w:ascii="Times New Roman" w:eastAsia="Questrial" w:hAnsi="Times New Roman" w:cs="Times New Roman"/>
          <w:sz w:val="24"/>
          <w:szCs w:val="24"/>
        </w:rPr>
        <w:lastRenderedPageBreak/>
        <w:t xml:space="preserve">IDENTIDAD DE LA COMUNIDAD EN EL ÁMBITO MUNICIPAL; ASÍ COMO ORGANIZAR LA EDUCACIÓN ARTÍSTICA, FORTALECER LAS BIBLIOTECAS PÚBLICAS Y APOYAR LOS MUSEOS, EXPOSICIONES ARTÍSTICAS Y OTROS EVENTOS DE INTERÉS CULTURAL. </w:t>
      </w:r>
      <w:r w:rsidRPr="00571FB0">
        <w:rPr>
          <w:rFonts w:ascii="Times New Roman" w:eastAsia="Questrial" w:hAnsi="Times New Roman" w:cs="Times New Roman"/>
          <w:b/>
          <w:sz w:val="24"/>
          <w:szCs w:val="24"/>
        </w:rPr>
        <w:t>DE ENTERADO Y DE CONFORMIDAD CON LO ESTABLECIDO EN LOS ARTÍCULOS 24 FRACCIÓN III Y EL ARTÍCULO 39 FRACCIÓN VII DEL REGLAMENTO PARA EL GOBIERNO INTERIOR DEL CONGRESO, SE TURNA A LA COMISIÓN DE EDUCACIÓN, CULTURA Y DEPORTE.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 xml:space="preserve">ESCRITO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PERFECTO AGUSTÍN REYES GONZÁLEZ,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EXHORTAR A LA SECRETARÍA DE SALUD, PARA QUE, DE ACUERDO A SUS ATRIBUCIONES AMPLÍE EL DESARROLLO DE PROGRAMAS INTEGRALES DE PROMOCIÓN DE LA ACTIVACIÓN FÍSICA Y PRÁCTICA DEL DEPORTE QUE FOMENTEN EN NIÑAS, NIÑOS, ADOLESCENTES Y PERSONAS ADULTAS SOBRE LA IMPORTANCIA DE CUIDAR LA SALUD Y EL ESTADO FÍSICO; ASÍ COMO AMPLIÉ EL DESARROLLO DE PROGRAMAS INTEGRALES QUE PROMUEVAN LA VIDA SALUDABLE. </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b/>
          <w:sz w:val="24"/>
          <w:szCs w:val="24"/>
        </w:rPr>
        <w:tab/>
        <w:t>DE ENTERADO Y DE CONFORMIDAD CON LO ESTABLECIDO EN LOS ARTÍCULOS 24 FRACCIÓN III Y EL ARTÍCULO 39 FRACCIÓN XV DEL REGLAMENTO PARA EL GOBIERNO INTERIOR DEL CONGRESO, SE TURNA A LA COMISIÓN DE SALUD Y ATENCIÓN A GRUPOS VULNERABLES.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CÓDIGO CIVIL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ROBERTO CARLOS FARÍAS GARCÍA,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EXHORTAR A LA DELEGACIÓN DE LA PROCURADURÍA FEDERAL DEL CONSUMIDOR EN NUEVO LEÓN, A EFECTO DE QUE DE MANERA INMEDIATA Y PERMANENTE LLEVE A CABO OPERATIVOS DE VERIFICACIÓN DE LOS PRECIOS EN TIENDAS DE CONVENIENCIA Y </w:t>
      </w:r>
      <w:r w:rsidRPr="00571FB0">
        <w:rPr>
          <w:rFonts w:ascii="Times New Roman" w:eastAsia="Questrial" w:hAnsi="Times New Roman" w:cs="Times New Roman"/>
          <w:sz w:val="24"/>
          <w:szCs w:val="24"/>
        </w:rPr>
        <w:lastRenderedPageBreak/>
        <w:t xml:space="preserve">SUPERMERCADOS EN GENERAL, A FIN DE EVITAR ABUSOS Y SOBREPRECIOS EN LA VENTA DE CUALQUIER TIPO DE AGUA EMBOTELLADA. </w:t>
      </w:r>
      <w:r w:rsidRPr="00571FB0">
        <w:rPr>
          <w:rFonts w:ascii="Times New Roman" w:eastAsia="Questrial" w:hAnsi="Times New Roman" w:cs="Times New Roman"/>
          <w:b/>
          <w:sz w:val="24"/>
          <w:szCs w:val="24"/>
        </w:rPr>
        <w:t>DE ENTERADO Y DE CONFORMIDAD CON LO ESTABLECIDO EN LOS ARTÍCULOS 24 FRACCIÓN III Y EL ARTÍCULO 39 FRACCIÓN V DEL REGLAMENTO PARA EL GOBIERNO INTERIOR DEL CONGRESO, SE TURNA A LA COMISIÓN DE DESARROLLO SOCIAL, DERECHOS HUMANOS Y ASUNTOS INDÍGENAS.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ROBERTO CARLOS FARÍAS GARCÍA,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7 DE LA LEY DE EDUCACIÓN DEL ESTADO, EN RELACIÓN A ESTABLECER LA IMPLEMENTACIÓN DE LA ENSEÑANZA BÁSICA DE LENGUA DE SEÑAS MEXICANAS EN LOS PLANES DE ESTUDIO DENTRO DEL ESTADO. </w:t>
      </w:r>
      <w:r w:rsidRPr="00571FB0">
        <w:rPr>
          <w:rFonts w:ascii="Times New Roman" w:eastAsia="Questrial" w:hAnsi="Times New Roman" w:cs="Times New Roman"/>
          <w:b/>
          <w:sz w:val="24"/>
          <w:szCs w:val="24"/>
        </w:rPr>
        <w:t>DE ENTERADO Y DE CONFORMIDAD CON LO ESTABLECIDO EN LOS ARTÍCULOS 24 FRACCIÓN III Y EL ARTÍCULO 39 FRACCIÓN VII DEL REGLAMENTO PARA EL GOBIERNO INTERIOR DEL CONGRESO, SE TURNA A LA COMISIÓN DE EDUCACIÓN, CULTURA Y DEPORTE.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ROBERTO CARLOS FARÍAS GARCÍA,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LOS ARTÍCULOS 3, 7, 35 Y 60 DE LA LEY GENERAL DE RESPONSABILIDADES ADMINISTRATIVAS, EN MATERIA DE PARAÍSOS FISCALES.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ROBERTO CARLOS FARÍAS GARCÍA,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33 DE LA CONSTITUCIÓN POLÍTICA DEL ESTADO LIBRE Y SOBERANO DE NUEVO LEÓN, A EFECTO DE ESTABLECER COMO OBLIGATORIA LA EDUCACIÓN SEXUAL INTEGRAL DENTRO DE LOS NIVELES EDUCATIVOS DE PRIMARIA, SECUNDARIA, MEDIA SUPERIOR Y SUPERIOR. </w:t>
      </w:r>
      <w:r w:rsidRPr="00571FB0">
        <w:rPr>
          <w:rFonts w:ascii="Times New Roman" w:eastAsia="Questrial" w:hAnsi="Times New Roman" w:cs="Times New Roman"/>
          <w:b/>
          <w:sz w:val="24"/>
          <w:szCs w:val="24"/>
        </w:rPr>
        <w:t>DE ENTERADO Y DE CONFORMIDAD CON LO ESTABLECIDO EN LOS ARTÍCULOS 24 FRACCIÓN III Y EL ARTÍCULO 39 FRACCIÓN III DEL REGLAMENTO PARA EL GOBIERNO INTERIOR DEL CONGRESO, SE TURNA A LA COMISIÓN DE PUNTOS CONSTITUCIONALES.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ROBERTO CARLOS FARÍAS GARCÍA,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106 DE LA LEY DEL INSTITUTO DE SEGURIDAD Y SERVICIOS SOCIALES DE LOS TRABAJADORES DEL ESTADO DE NUEVO LEÓN, EN RELACIÓN A LA DISCRIMINACIÓN A LAS MUJERES POR RAZÓN DE ESTADO CIVIL. </w:t>
      </w:r>
      <w:r w:rsidRPr="00571FB0">
        <w:rPr>
          <w:rFonts w:ascii="Times New Roman" w:eastAsia="Questrial" w:hAnsi="Times New Roman" w:cs="Times New Roman"/>
          <w:b/>
          <w:sz w:val="24"/>
          <w:szCs w:val="24"/>
        </w:rPr>
        <w:t>DE ENTERADO Y DE CONFORMIDAD CON LO ESTABLECIDO EN LOS ARTÍCULOS 24 FRACCIÓN III Y EL ARTÍCULO 39 FRACCIÓN XI DEL REGLAMENTO PARA EL GOBIERNO INTERIOR DEL CONGRESO, SE TURNA A LA COMISIÓN DE ECONOMÍA, EMPRENDIMIENTO Y TURISMO.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ROBERTO CARLOS FARÍAS GARCÍA,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33 DE LA LEY DE GOBIERNO MUNICIPAL DEL ESTADO DE NUEVO LEÓN, EN RELACIÓN A REGULAR EL </w:t>
      </w:r>
      <w:proofErr w:type="spellStart"/>
      <w:r w:rsidRPr="00571FB0">
        <w:rPr>
          <w:rFonts w:ascii="Times New Roman" w:eastAsia="Questrial" w:hAnsi="Times New Roman" w:cs="Times New Roman"/>
          <w:sz w:val="24"/>
          <w:szCs w:val="24"/>
        </w:rPr>
        <w:t>GRAFFITI</w:t>
      </w:r>
      <w:proofErr w:type="spellEnd"/>
      <w:r w:rsidRPr="00571FB0">
        <w:rPr>
          <w:rFonts w:ascii="Times New Roman" w:eastAsia="Questrial" w:hAnsi="Times New Roman" w:cs="Times New Roman"/>
          <w:sz w:val="24"/>
          <w:szCs w:val="24"/>
        </w:rPr>
        <w:t xml:space="preserve"> Y LA VENTA DE PINTURA EN AEROSOL O SPRAY.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JULIO CÉSAR TREVIÑO LEAL Y UN GRUPO DE CIUDADANOS,</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SOLICITAN LA INTERVENCIÓN DE ESTA SOBERANÍA, A FIN DE QUE SE SUSPENDA LA VENTA Y EL CONSUMO DE BEBIDAS ALCOHÓLICAS EN EL PARQUE FUNDIDORA. </w:t>
      </w:r>
      <w:r w:rsidRPr="00571FB0">
        <w:rPr>
          <w:rFonts w:ascii="Times New Roman" w:eastAsia="Questrial" w:hAnsi="Times New Roman" w:cs="Times New Roman"/>
          <w:b/>
          <w:sz w:val="24"/>
          <w:szCs w:val="24"/>
        </w:rPr>
        <w:t>DE ENTERADO Y DE CONFORMIDAD CON LO ESTABLECIDO EN LOS ARTÍCULOS 24 FRACCIÓN III Y EL ARTÍCULO 39 FRACCIÓN V DEL REGLAMENTO PARA EL GOBIERNO INTERIOR DEL CONGRESO, SE TURNA A LA COMISIÓN DE DESARROLLO SOCIAL, DERECHOS HUMANOS Y ASUNTOS INDÍGENAS.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OFICIO SIGNADO POR EL C. DANIEL OMAR GONZÁLEZ GARZA,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INFORMA QUE A PARTIR DEL DÍA 1 DE JULIO DEL PRESENTE AÑO, SE REINCORPORA A SUS FUNCIONES COMO DIPUTADO LOCAL PROPIETARIO. </w:t>
      </w:r>
      <w:r w:rsidRPr="00571FB0">
        <w:rPr>
          <w:rFonts w:ascii="Times New Roman" w:eastAsia="Questrial" w:hAnsi="Times New Roman" w:cs="Times New Roman"/>
          <w:b/>
          <w:sz w:val="24"/>
          <w:szCs w:val="24"/>
        </w:rPr>
        <w:t>DE ENTERADO Y ESTA DIRECTIVA LE DA LA MÁS CORDIAL BIENVENIDA.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ANYLÚ</w:t>
      </w:r>
      <w:proofErr w:type="spellEnd"/>
      <w:r w:rsidRPr="00571FB0">
        <w:rPr>
          <w:rFonts w:ascii="Times New Roman" w:eastAsia="Questrial" w:hAnsi="Times New Roman" w:cs="Times New Roman"/>
          <w:sz w:val="24"/>
          <w:szCs w:val="24"/>
        </w:rPr>
        <w:t xml:space="preserve"> BENDICIÓN HERNÁNDEZ SEPÚLVEDA, INTEGRANTE DEL GRUPO LEGISLATIVO DEL PARTIDO MOVIMIENTO DE REGENERACIÓN NACIONAL DE LA LXXVI </w:t>
      </w:r>
      <w:r w:rsidRPr="00571FB0">
        <w:rPr>
          <w:rFonts w:ascii="Times New Roman" w:eastAsia="Questrial" w:hAnsi="Times New Roman" w:cs="Times New Roman"/>
          <w:sz w:val="24"/>
          <w:szCs w:val="24"/>
        </w:rPr>
        <w:lastRenderedPageBreak/>
        <w:t>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256 DEL CÓDIGO PENAL PARA EL ESTADO DE NUEVO LEÓN. </w:t>
      </w:r>
      <w:r w:rsidRPr="00571FB0">
        <w:rPr>
          <w:rFonts w:ascii="Times New Roman" w:eastAsia="Questrial" w:hAnsi="Times New Roman" w:cs="Times New Roman"/>
          <w:b/>
          <w:sz w:val="24"/>
          <w:szCs w:val="24"/>
        </w:rPr>
        <w:tab/>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ANYLÚ</w:t>
      </w:r>
      <w:proofErr w:type="spellEnd"/>
      <w:r w:rsidRPr="00571FB0">
        <w:rPr>
          <w:rFonts w:ascii="Times New Roman" w:eastAsia="Questrial" w:hAnsi="Times New Roman" w:cs="Times New Roman"/>
          <w:sz w:val="24"/>
          <w:szCs w:val="24"/>
        </w:rPr>
        <w:t xml:space="preserve"> BENDICIÓN HERNÁNDEZ SEPÚLVEDA, INTEGRANTE DEL GRUPO LEGISLATIVO DEL PARTIDO MOVIMIENTO DE REGENERACIÓN NACIONAL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127 DE LA LEY DE MOVILIDAD SOSTENIBLE Y ACCESIBILIDAD PARA EL ESTADO DE NUEVO LEÓN. </w:t>
      </w:r>
      <w:r w:rsidRPr="00571FB0">
        <w:rPr>
          <w:rFonts w:ascii="Times New Roman" w:eastAsia="Questrial" w:hAnsi="Times New Roman" w:cs="Times New Roman"/>
          <w:b/>
          <w:sz w:val="24"/>
          <w:szCs w:val="24"/>
        </w:rPr>
        <w:tab/>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ING. IVÁN </w:t>
      </w:r>
      <w:proofErr w:type="spellStart"/>
      <w:r w:rsidRPr="00571FB0">
        <w:rPr>
          <w:rFonts w:ascii="Times New Roman" w:eastAsia="Questrial" w:hAnsi="Times New Roman" w:cs="Times New Roman"/>
          <w:sz w:val="24"/>
          <w:szCs w:val="24"/>
        </w:rPr>
        <w:t>NAZARETH</w:t>
      </w:r>
      <w:proofErr w:type="spellEnd"/>
      <w:r w:rsidRPr="00571FB0">
        <w:rPr>
          <w:rFonts w:ascii="Times New Roman" w:eastAsia="Questrial" w:hAnsi="Times New Roman" w:cs="Times New Roman"/>
          <w:sz w:val="24"/>
          <w:szCs w:val="24"/>
        </w:rPr>
        <w:t xml:space="preserve"> MEDRANO TÉLLEZ, SECRETARIO DEL AYUNTAMIENTO DE SANTA CATARINA,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INFORMA QUE EN SESIÓN DE CABILDO SE APROBÓ LA REINCORPORACIÓN A PARTIR DEL DÍA 17 DE JUNIO DE 2024, DEL C. JESÚS ÁNGEL NAVA RIVERA, COMO PRESIDENTE MUNICIPAL DE DICHO MUNICIPIO. </w:t>
      </w:r>
      <w:r w:rsidRPr="00571FB0">
        <w:rPr>
          <w:rFonts w:ascii="Times New Roman" w:eastAsia="Questrial" w:hAnsi="Times New Roman" w:cs="Times New Roman"/>
          <w:b/>
          <w:sz w:val="24"/>
          <w:szCs w:val="24"/>
        </w:rPr>
        <w:t>DE ENTERADO Y ESTA PRESIDENCIA LE DESEA EL MEJOR DE LOS ÉXITOS EN SU ENCOMIENDA.</w:t>
      </w:r>
    </w:p>
    <w:p w:rsidR="00571FB0" w:rsidRPr="00571FB0" w:rsidRDefault="00571FB0" w:rsidP="00B053A7">
      <w:pPr>
        <w:spacing w:after="0" w:line="240" w:lineRule="auto"/>
        <w:ind w:left="567" w:right="196" w:hanging="567"/>
        <w:jc w:val="both"/>
        <w:rPr>
          <w:rFonts w:ascii="Times New Roman" w:eastAsia="Questrial" w:hAnsi="Times New Roman" w:cs="Times New Roman"/>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ING. CARLOS DOMÍNGUEZ </w:t>
      </w:r>
      <w:proofErr w:type="spellStart"/>
      <w:r w:rsidRPr="00571FB0">
        <w:rPr>
          <w:rFonts w:ascii="Times New Roman" w:eastAsia="Questrial" w:hAnsi="Times New Roman" w:cs="Times New Roman"/>
          <w:sz w:val="24"/>
          <w:szCs w:val="24"/>
        </w:rPr>
        <w:t>AHEDO</w:t>
      </w:r>
      <w:proofErr w:type="spellEnd"/>
      <w:r w:rsidRPr="00571FB0">
        <w:rPr>
          <w:rFonts w:ascii="Times New Roman" w:eastAsia="Questrial" w:hAnsi="Times New Roman" w:cs="Times New Roman"/>
          <w:sz w:val="24"/>
          <w:szCs w:val="24"/>
        </w:rPr>
        <w:t>, SECRETARIO DEL AYUNTAMIENTO DE SAN PEDRO GARZA GARCÍA,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INFORMA QUE EN SESIÓN DE CABILDO SE APROBÓ LA CONCESIÓN DE USO, APROVECHAMIENTO Y EXPLOTACIÓN DE UN ÁREA MUNICIPAL A FAVOR DE LA JUNTA DE VECINOS VALLE DE SAN ÁNGEL 4 SECTORES, UBICADO EN LA COLONIA VALLE DE SAN ÁNGEL, DE DICHA MUNICIPALIDAD.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ING. CARLOS DOMÍNGUEZ </w:t>
      </w:r>
      <w:proofErr w:type="spellStart"/>
      <w:r w:rsidRPr="00571FB0">
        <w:rPr>
          <w:rFonts w:ascii="Times New Roman" w:eastAsia="Questrial" w:hAnsi="Times New Roman" w:cs="Times New Roman"/>
          <w:sz w:val="24"/>
          <w:szCs w:val="24"/>
        </w:rPr>
        <w:t>AHEDO</w:t>
      </w:r>
      <w:proofErr w:type="spellEnd"/>
      <w:r w:rsidRPr="00571FB0">
        <w:rPr>
          <w:rFonts w:ascii="Times New Roman" w:eastAsia="Questrial" w:hAnsi="Times New Roman" w:cs="Times New Roman"/>
          <w:sz w:val="24"/>
          <w:szCs w:val="24"/>
        </w:rPr>
        <w:t>, SECRETARIO DEL AYUNTAMIENTO DE SAN PEDRO GARZA GARCÍA,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INFORMA QUE EN SESIÓN DE CABILDO SE APROBÓ LA CONCESIÓN DE USO, APROVECHAMIENTO Y EXPLOTACIÓN DE UN ÁREA MUNICIPAL A FAVOR DE LA JUNTA DE </w:t>
      </w:r>
      <w:r w:rsidRPr="00571FB0">
        <w:rPr>
          <w:rFonts w:ascii="Times New Roman" w:eastAsia="Questrial" w:hAnsi="Times New Roman" w:cs="Times New Roman"/>
          <w:sz w:val="24"/>
          <w:szCs w:val="24"/>
        </w:rPr>
        <w:lastRenderedPageBreak/>
        <w:t xml:space="preserve">VECINOS VILLA MONTAÑA, UBICADO EN LA CALLE MONTE DE SANTA ELENA, FRACCIONAMIENTO VILLA MONTAÑA, DE DICHA MUNICIPALIDAD.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LIC. ERNESTO ALONSO CARRILLO PEÑA, SECRETARIO DEL AYUNTAMIENTO DE PESQUERÍA,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SOLICITAN LA RECUPERACIÓN DE LA CANTIDAD DE 10,000.00 M2 OTORGADOS EN LA SESIÓN DE CABILDO NÚM. 43 DE FECHA 11 DE AGOSTO DE 2017, DEL INMUEBLE UBICADO EN EL FRACCIONAMIENTO VILLA REGINA DE DICHA MUNICIPALIDAD.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OFICIO SIGNADO POR LA C. MTRA. ARMIDA SERRATO FLORES, OFICIAL MAYOR DEL H. CONGRESO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LOS INFORMES DE ASISTENCIAS DE LOS C. DIPUTADAS Y DIPUTADOS A LAS COMISIONES, COMITÉS Y DE LAS SESIONES DE LA DIPUTACIÓN PERMANENTE Y DE LA SESIÓN EXTRAORDINARIA DEL PLENO, CORRESPONDIENTE AL MES DE JUNIO DE 2024. </w:t>
      </w:r>
      <w:r w:rsidRPr="00571FB0">
        <w:rPr>
          <w:rFonts w:ascii="Times New Roman" w:eastAsia="Questrial" w:hAnsi="Times New Roman" w:cs="Times New Roman"/>
          <w:b/>
          <w:sz w:val="24"/>
          <w:szCs w:val="24"/>
        </w:rPr>
        <w:t>DE ENTERADO Y SE SOLICITA A ESTA PRESIDENCIA COLOCAR EL PRESENTE INFORME EN LOS TABLEROS DE PUBLICACIONES DE ESTA TORRE ADMINISTRATIVA.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HERIBERTO TREVIÑO CANTÚ, COORDINADOR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217 DE LA LEY DE ASENTAMIENTOS HUMANOS, ORDENAMIENTO TERRITORIAL Y DESARROLLO URBANO PARA EL ESTADO DE NUEVO LEÓN, EN MATERIA DE SEGURIDAD HÍDRICA EN LAS VIVIENDAS DE NUEVOS FRACCIONAMIENTOS.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OFICIOS SIGNADOS POR EL C. LIC. LUIS GERARDO TREVIÑO GARCÍA, DIRECTOR JURÍDICO DE LA OFICINA DEL SECRETARIO DE MEDIO AMBIENTE,</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DA CONTESTACIÓN A LOS EXHORTOS REALIZADOS POR ESTA SOBERANÍA. </w:t>
      </w:r>
      <w:r w:rsidRPr="00571FB0">
        <w:rPr>
          <w:rFonts w:ascii="Times New Roman" w:eastAsia="Questrial" w:hAnsi="Times New Roman" w:cs="Times New Roman"/>
          <w:b/>
          <w:sz w:val="24"/>
          <w:szCs w:val="24"/>
        </w:rPr>
        <w:t xml:space="preserve">DE ENTERADO Y SE ANEXAN EN LOS ACUERDOS ADMINISTRATIVOS NÚM. 1082 Y 1094 APROBADOS POR ESTA SOBERANÍA; ASÍ MISMO REMÍTASE COPIAS DE LOS ESCRITOS AL COMITÉ DE SEGUIMIENTO DE ACUERDOS Y A LOS </w:t>
      </w:r>
      <w:proofErr w:type="spellStart"/>
      <w:r w:rsidRPr="00571FB0">
        <w:rPr>
          <w:rFonts w:ascii="Times New Roman" w:eastAsia="Questrial" w:hAnsi="Times New Roman" w:cs="Times New Roman"/>
          <w:b/>
          <w:sz w:val="24"/>
          <w:szCs w:val="24"/>
        </w:rPr>
        <w:t>PROMOVENTES</w:t>
      </w:r>
      <w:proofErr w:type="spellEnd"/>
      <w:r w:rsidRPr="00571FB0">
        <w:rPr>
          <w:rFonts w:ascii="Times New Roman" w:eastAsia="Questrial" w:hAnsi="Times New Roman" w:cs="Times New Roman"/>
          <w:b/>
          <w:sz w:val="24"/>
          <w:szCs w:val="24"/>
        </w:rPr>
        <w:t>.</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DECRETO NÚM. 509 RELATIVO A LA APERTURA DEL DÉCIMO PRIMER PERÍODO EXTRAORDINARIO DE SESIONES, DENTRO DEL RECESO DEL SEGUNDO PERÍODO ORDINARIO DE SESIONES, CORRESPONDIENTE AL TERCER AÑO DE EJERCICIO CONSTITUCIONAL.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578 RELATIVO A LA CONVOCATORIA AL PLENO PARA CELEBRAR EL ONCEAVO PERÍODO EXTRAORDINARIO DE SESIONES, DENTRO DEL RECESO DEL SEGUNDO PERÍODO ORDINARIO DE SESIONES, CORRESPONDIENTE AL TERCER AÑO DE EJERCICIO CONSTITUCIONAL.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579 RELATIVO A LA DESIGNACIÓN DEL C. ALEJANDRO REYNOSO GIL, COMO AUDITOR GENERAL DEL ESTADO.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580 RELATIVO A LA APROBACIÓN DE LA LISTA DE ASPIRANTES PARA OCUPAR EL CARGO DE TITULAR DE LA FISCALÍA ESPECIALIZADA EN COMBATE A LA CORRUPCIÓN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XXII DEL REGLAMENTO PARA EL GOBIERNO INTERIOR DEL CONGRESO, SE TURNA A LA COMISIÓN DE ANTICORRUPCIÓN.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581 RELATIVO A LA TERNA DE ASPIRANTES PARA OCUPAR EL CARGO DE TITULAR DE LA FISCALÍA ESPECIALIZADA EN COMBATE A LA CORRUPCIÓN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XXII DEL REGLAMENTO PARA EL GOBIERNO INTERIOR DEL CONGRESO, SE TURNA A LA COMISIÓN DE ANTICORRUPCIÓN.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582 RELATIVO A LA TOMA DE PROTESTA DEL C. ALEJANDRO REYNOSO GIL, COMO AUDITOR GENERAL DE LA AUDITORÍA SUPERIOR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583 RELATIVO A LA APROBACIÓN DE LICENCIA POR TIEMPO INDEFINIDO DEL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LUIS ALBERTO SUSARREY FLORES. </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b/>
          <w:sz w:val="24"/>
          <w:szCs w:val="24"/>
        </w:rPr>
        <w:tab/>
        <w:t>DE ENTERADO Y DE CONFORMIDAD CON LO ESTABLECIDO EN LOS ARTÍCULOS 24 FRACCIÓN III Y EL ARTÍCULO 39 FRACCIÓN I DEL REGLAMENTO PARA EL GOBIERNO INTERIOR DEL CONGRESO, SE TURNA A LA COMISIÓN DE GOBERNACIÓN Y ORGANIZACIÓN INTERNA DE LOS PODERES.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584 RELATIVO A LA PROTESTA DE LEY DEL C. JOSÉ AMÉRICO FERRARA OLVERA, COMO DIPUTADO SUPLENTE EN EJERCICIO.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585 RELATIVO A LA APROBACIÓN DE LA LISTA DE ASPIRANTES PARA OCUPAR EL CARGO DE TITULAR DE LA FISCALÍA ESPECIALIZADA EN DELITOS ELECTORALES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XXII DEL REGLAMENTO PARA EL GOBIERNO INTERIOR DEL CONGRESO, SE TURNA A LA COMISIÓN DE ANTICORRUPCIÓN.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586 RELATIVO A LA APROBACIÓN DE LA TERNA DE ASPIRANTES PARA OCUPAR DEL CARGO DE TITULAR DE LA FISCALÍA ESPECIALIZADA EN DELITOS ELECTORALES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XXII DEL REGLAMENTO PARA EL GOBIERNO INTERIOR DEL CONGRESO, SE TURNA A LA COMISIÓN DE ANTICORRUPCIÓN.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587 RELATIVO A LA APROBACIÓN DE LA RENUNCIA SOLICITADA POR EL C. LIC. CARLOS EMILIO ARENAS </w:t>
      </w:r>
      <w:proofErr w:type="spellStart"/>
      <w:r w:rsidRPr="00571FB0">
        <w:rPr>
          <w:rFonts w:ascii="Times New Roman" w:eastAsia="Questrial" w:hAnsi="Times New Roman" w:cs="Times New Roman"/>
          <w:sz w:val="24"/>
          <w:szCs w:val="24"/>
        </w:rPr>
        <w:t>BÁTIZ</w:t>
      </w:r>
      <w:proofErr w:type="spellEnd"/>
      <w:r w:rsidRPr="00571FB0">
        <w:rPr>
          <w:rFonts w:ascii="Times New Roman" w:eastAsia="Questrial" w:hAnsi="Times New Roman" w:cs="Times New Roman"/>
          <w:sz w:val="24"/>
          <w:szCs w:val="24"/>
        </w:rPr>
        <w:t xml:space="preserve">, MAGISTRADO DEL TRIBUNAL SUPERIOR DE JUSTICIA DEL ESTADO.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588 RELATIVO A LA DESIGNACIÓN DEL C. JAVIER GARZA Y GARZA COMO TITULAR DE LA FISCALÍA ESPECIALIZADA EN COMBATE A LA CORRUPCIÓN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589 RELATIVO A LA DESIGNACIÓN DEL C. GUSTAVO JAVIER SOLÍS RUÍZ, COMO TITULAR DE LA FISCALÍA ESPECIALIZADA EN DELITOS ELECTORALES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590 RELATIVO A LA TOMA DE PROTESTA DEL C. JAVIER GARZA Y GARZA COMO TITULAR DE LA FISCALÍA ESPECIALIZADA EN COMBATE A LA CORRUPCIÓN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LAS OBSERVACIONES AL ACUERDO NÚM. 591 RELATIVO A LA TOMA DE PROTESTA DEL C. GUSTAVO JAVIER SOLÍS RUÍZ, COMO TITULAR DE LA FISCALÍA ESPECIALIZADA EN DELITOS ELECTORALES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ESCRITO SIGNADO POR LOS CC. JAIME NOYOLA CEDILLO, ROBERTO GUILLEN MORALES, LIDIA REYNA RODRÍGUEZ, MARÍA ENRIQUETA LOZANO CANTÚ Y OTROS CIUDADANOS,</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SOLICITAN LA DESTITUCIÓN DEL DIRECTOR GENERAL DE AGUA Y DRENAJE DE MONTERREY, C. ARQ. JUAN IGNACIO BARRAGÁN, SE REALICE UNA AUDITORÍA A DICHA INSTITUCIÓN Y SE LLEVEN A CABO LAS PRUEBAS PERICIALES NECESARIAS A EL AGUA DE LA LLAVE, POR NO CUMPLIR CON LAS NORMAS OFICIALES MEXICANAS PARA EL AGUA POTABLE.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 xml:space="preserve">ESCRITO SIGNADO POR EL C. JOSÉ </w:t>
      </w:r>
      <w:proofErr w:type="spellStart"/>
      <w:r w:rsidRPr="00571FB0">
        <w:rPr>
          <w:rFonts w:ascii="Times New Roman" w:eastAsia="Questrial" w:hAnsi="Times New Roman" w:cs="Times New Roman"/>
          <w:sz w:val="24"/>
          <w:szCs w:val="24"/>
        </w:rPr>
        <w:t>MÚZQUIZ</w:t>
      </w:r>
      <w:proofErr w:type="spellEnd"/>
      <w:r w:rsidRPr="00571FB0">
        <w:rPr>
          <w:rFonts w:ascii="Times New Roman" w:eastAsia="Questrial" w:hAnsi="Times New Roman" w:cs="Times New Roman"/>
          <w:sz w:val="24"/>
          <w:szCs w:val="24"/>
        </w:rPr>
        <w:t xml:space="preserve"> ZERMEÑO,</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LOS ARTÍCULOS 134, 135, 136, 137, 142 Y 143 DE LA CONSTITUCIÓN POLÍTICA PARA EL ESTADO LIBRE Y SOBERANO DE NUEVO LEÓN. </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b/>
          <w:sz w:val="24"/>
          <w:szCs w:val="24"/>
        </w:rPr>
        <w:tab/>
        <w:t>DE ENTERADO Y DE CONFORMIDAD CON LO ESTABLECIDO EN LOS ARTÍCULOS 24 FRACCIÓN III Y EL ARTÍCULO 39 FRACCIÓN III DEL REGLAMENTO PARA EL GOBIERNO INTERIOR DEL CONGRESO, SE TURNA A LA COMISIÓN DE PUNTOS CONSTITUCIONALES.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DRA. SUSANA MÉNDEZ ARELLANO, PRESIDENTA DE LA COMISIÓN ESTATAL DE DERECHOS HUMANOS DEL ESTADO DE NUEVO LEÓN, MEDIANTE EL CUAL HACE DIVERSOS COMENTARIOS SOBRE EL RESULTADO DE LA ENCUESTA NACIONAL DE DISCRIMINACIÓN 2022 EN NUEVO LEÓN, DONDE SE MENCIONA EL ALZA DE DISCRIMINACIÓN EN EL ESTADO. </w:t>
      </w:r>
      <w:r w:rsidRPr="00571FB0">
        <w:rPr>
          <w:rFonts w:ascii="Times New Roman" w:eastAsia="Questrial" w:hAnsi="Times New Roman" w:cs="Times New Roman"/>
          <w:b/>
          <w:sz w:val="24"/>
          <w:szCs w:val="24"/>
        </w:rPr>
        <w:t>DE ENTERADO Y SE SOLICITA A LA OFICIALÍA MAYOR, LO RESGUARDE PARA LAS Y LOS DIPUTADOS QUE DESEEN IMPONERSE DE SU CONTENIDO.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OFICIO SIGNADO POR EL C. DR. SAMUEL ALEJANDRO GARCÍA SEPÚLVEDA, GOBERNADOR CONSTITUCIONAL DEL ESTADO DE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SU DESISTIMIENTO DE LAS OBSERVACIONES PRESENTADAS AL ACUERDO NÚM. 587 RELATIVO A LA APROBACIÓN DE LA RENUNCIA SOLICITADA POR EL C. LIC. CARLOS EMILIO ARENAS </w:t>
      </w:r>
      <w:proofErr w:type="spellStart"/>
      <w:r w:rsidRPr="00571FB0">
        <w:rPr>
          <w:rFonts w:ascii="Times New Roman" w:eastAsia="Questrial" w:hAnsi="Times New Roman" w:cs="Times New Roman"/>
          <w:sz w:val="24"/>
          <w:szCs w:val="24"/>
        </w:rPr>
        <w:t>BÁTIZ</w:t>
      </w:r>
      <w:proofErr w:type="spellEnd"/>
      <w:r w:rsidRPr="00571FB0">
        <w:rPr>
          <w:rFonts w:ascii="Times New Roman" w:eastAsia="Questrial" w:hAnsi="Times New Roman" w:cs="Times New Roman"/>
          <w:sz w:val="24"/>
          <w:szCs w:val="24"/>
        </w:rPr>
        <w:t xml:space="preserve">, MAGISTRADO DEL TRIBUNAL SUPERIOR DE JUSTICIA DEL ESTADO. </w:t>
      </w:r>
      <w:r w:rsidRPr="00571FB0">
        <w:rPr>
          <w:rFonts w:ascii="Times New Roman" w:eastAsia="Questrial" w:hAnsi="Times New Roman" w:cs="Times New Roman"/>
          <w:b/>
          <w:sz w:val="24"/>
          <w:szCs w:val="24"/>
        </w:rPr>
        <w:t>DE ENTERADO Y SE ANEXA EN EL EXPEDIENTE FORMADO SOBRE EL PARTICULAR Y QUE SE ENCUENTRA EN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PERLA DE LOS ÁNGELES VILLARREAL VALDEZ, INTEGRANTE DEL GRUPO LEGISLATIVO DEL </w:t>
      </w:r>
      <w:r w:rsidRPr="00571FB0">
        <w:rPr>
          <w:rFonts w:ascii="Times New Roman" w:eastAsia="Questrial" w:hAnsi="Times New Roman" w:cs="Times New Roman"/>
          <w:sz w:val="24"/>
          <w:szCs w:val="24"/>
        </w:rPr>
        <w:lastRenderedPageBreak/>
        <w:t>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 MEDIANTE EL CUAL SOLICITA LA APROBACIÓN DE UN PUNTO DE ACUERDO, A FIN DE ENVIAR UN EXHORTO A LA SECRETARÍA DE INFRAESTRUCTURA SOSTENIBLE DEL MUNICIPIO DE MONTERREY, PARA QUE A LA BREVEDAD POSIBLE REALICE Y APLIQUE EN CONJUNTO CON AGUA Y DRENAJE DE MONTERREY, UN PLAN PARA MEJORAR EL SISTEMA DE DRENAJE  Y SE CONCLUYAN LAS OBRAS INCONCLUSAS EN LA COLONIA TERMINAL.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MAURO ALBERTO MOLANO NORIEGA, INTEGRANTE DEL GRUPO LEGISLATIVO DEL PARTIDO ACCIÓN NACIONAL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 MEDIANTE EL CUAL SOLICITA LA APROBACIÓN DE UN PUNTO DE ACUERDO, A FIN DE ENVIAR UN EXHORTO AL TITULAR DE LA SECRETARÍA DE MOVILIDAD Y PLANEACIÓN URBANA DEL ESTADO DE NUEVO LEÓN, DR. HERNÁN VILLARREAL RODRÍGUEZ, PARA QUE DENTRO DE SUS ATRIBUCIONES ACTUALICE EL DOCUMENTO DENOMINADO ATLAS DE RIESGO DEL ESTADO DE NUEVO LEÓN, A FIN DE DETECTAR POSIBLES NUEVAS ZONAS DE RIESGO; ASÍ COMO SE EXHORTE A LOS 51 MUNICIPIOS DEL ESTADO, PARA QUE ACTUALICEN O REALICEN EL DOCUMENTO DENOMINADO ATLAS DE RIESGO. </w:t>
      </w:r>
      <w:r w:rsidRPr="00571FB0">
        <w:rPr>
          <w:rFonts w:ascii="Times New Roman" w:eastAsia="Questrial" w:hAnsi="Times New Roman" w:cs="Times New Roman"/>
          <w:b/>
          <w:sz w:val="24"/>
          <w:szCs w:val="24"/>
        </w:rPr>
        <w:tab/>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DENISSE DANIELA PUENTE MONTEMAYOR,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7 DE LA LEY ESTATAL DE EDUCACIÓN. </w:t>
      </w:r>
      <w:r w:rsidRPr="00571FB0">
        <w:rPr>
          <w:rFonts w:ascii="Times New Roman" w:eastAsia="Questrial" w:hAnsi="Times New Roman" w:cs="Times New Roman"/>
          <w:b/>
          <w:sz w:val="24"/>
          <w:szCs w:val="24"/>
        </w:rPr>
        <w:t>DE ENTERADO Y DE CONFORMIDAD CON LO ESTABLECIDO EN LOS ARTÍCULOS 24 FRACCIÓN III Y EL ARTÍCULO 39 FRACCIÓN VII DEL REGLAMENTO PARA EL GOBIERNO INTERIOR DEL CONGRESO, SE TURNA A LA COMISIÓN DE EDUCACIÓN, CULTURA Y DEPORTE.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DENISSE DANIELA PUENTE MONTEMAYOR,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LOS ARTÍCULOS 48 </w:t>
      </w:r>
      <w:r w:rsidRPr="00571FB0">
        <w:rPr>
          <w:rFonts w:ascii="Times New Roman" w:eastAsia="Questrial" w:hAnsi="Times New Roman" w:cs="Times New Roman"/>
          <w:sz w:val="24"/>
          <w:szCs w:val="24"/>
        </w:rPr>
        <w:lastRenderedPageBreak/>
        <w:t xml:space="preserve">Y 51 DE LA LEY PARA LA PROTECCIÓN DE LOS DERECHOS DE LAS PERSONAS CON DISCAPACIDAD. </w:t>
      </w:r>
      <w:r w:rsidRPr="00571FB0">
        <w:rPr>
          <w:rFonts w:ascii="Times New Roman" w:eastAsia="Questrial" w:hAnsi="Times New Roman" w:cs="Times New Roman"/>
          <w:b/>
          <w:sz w:val="24"/>
          <w:szCs w:val="24"/>
        </w:rPr>
        <w:t>DE ENTERADO Y DE CONFORMIDAD CON LO ESTABLECIDO EN LOS ARTÍCULOS 24 FRACCIÓN III Y EL ARTÍCULO 39 FRACCIÓN V DEL REGLAMENTO PARA EL GOBIERNO INTERIOR DEL CONGRESO, SE TURNA A LA COMISIÓN DE DESARROLLO SOCIAL, DERECHOS HUMANOS Y ASUNTOS INDÍGENAS.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DENISSE DANIELA PUENTE MONTEMAYOR,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LOS ARTÍCULOS 4 Y 6 DE LA LEY DE LOS DERECHOS DE NIÑAS, NIÑOS Y ADOLESCENTES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XXV DEL REGLAMENTO PARA EL GOBIERNO INTERIOR DEL CONGRESO, SE TURNA A LA COMISIÓN DE LA FAMILIA Y DERECHOS DE LA PRIMERA INFANCIA, NIÑAS, NIÑOS Y ADOLESCENTES.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DENISSE DANIELA PUENTE MONTEMAYOR,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LOS ARTÍCULOS 13, 60 Y 75 DE LA LEY DE LOS DERECHOS DE NIÑAS, NIÑOS Y ADOLESCENTES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XXV DEL REGLAMENTO PARA EL GOBIERNO INTERIOR DEL CONGRESO, SE TURNA A LA COMISIÓN DE LA FAMILIA Y DERECHOS DE LA PRIMERA INFANCIA, NIÑAS, NIÑOS Y ADOLESCENTES.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LOS CC. RAMIRO ADRIÁN BRAVO GARCÍA, SUBSECRETARIO DE POLÍTICA DE INGRESOS Y RAÚL SERGIO GONZÁLEZ TREVIÑO, SUBSECRETARIO DE EGRESOS Y PLANEACIÓN FINANCIERA DE LA TESORERÍA DEL ESTADO,</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 MEDIANTE EL CUAL REMITEN LA FORMA IMPRESA Y EN FORMATO ELECTRÓNICO DE TEXTO DE LAS FECHAS DE PAGO DE LAS PARTICIPACIONES FEDERALES Y ESTATALES A MUNICIPIOS, LOS MONTOS EFECTIVAMENTE PAGADOS, LAS FÓRMULAS Y VARIABLES UTILIZADAS PARA SU CÁLCULO Y DISTRIBUCIÓN, ASÍ COMO LAS MEMORIAS DE CÁLCULO, TODAS ELLAS CORRESPONDIENTES AL SEGUNDO TRIMESTRE DEL AÑO 2024. </w:t>
      </w:r>
      <w:r w:rsidRPr="00571FB0">
        <w:rPr>
          <w:rFonts w:ascii="Times New Roman" w:eastAsia="Questrial" w:hAnsi="Times New Roman" w:cs="Times New Roman"/>
          <w:b/>
          <w:sz w:val="24"/>
          <w:szCs w:val="24"/>
        </w:rPr>
        <w:t>DE ENTERADO Y DE CONFORMIDAD CON LO ESTABLECIDO EN EL ARTÍCULO 24 FRACCIÓN III DEL REGLAMENTO PARA EL GOBIERNO INTERIOR DEL CONGRESO, SE TURNA A LA COMISIÓN DE VIGILANCIA.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PROFR</w:t>
      </w:r>
      <w:proofErr w:type="spellEnd"/>
      <w:r w:rsidRPr="00571FB0">
        <w:rPr>
          <w:rFonts w:ascii="Times New Roman" w:eastAsia="Questrial" w:hAnsi="Times New Roman" w:cs="Times New Roman"/>
          <w:sz w:val="24"/>
          <w:szCs w:val="24"/>
        </w:rPr>
        <w:t xml:space="preserve">. RAÚL </w:t>
      </w:r>
      <w:proofErr w:type="spellStart"/>
      <w:r w:rsidRPr="00571FB0">
        <w:rPr>
          <w:rFonts w:ascii="Times New Roman" w:eastAsia="Questrial" w:hAnsi="Times New Roman" w:cs="Times New Roman"/>
          <w:sz w:val="24"/>
          <w:szCs w:val="24"/>
        </w:rPr>
        <w:t>KARR</w:t>
      </w:r>
      <w:proofErr w:type="spellEnd"/>
      <w:r w:rsidRPr="00571FB0">
        <w:rPr>
          <w:rFonts w:ascii="Times New Roman" w:eastAsia="Questrial" w:hAnsi="Times New Roman" w:cs="Times New Roman"/>
          <w:sz w:val="24"/>
          <w:szCs w:val="24"/>
        </w:rPr>
        <w:t xml:space="preserve"> VÁZQUEZ, PRESIDENTE MUNICIPAL DE CHINA,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EL INFORME DE AVANCES DE GESTIÓN FINANCIERA CORRESPONDIENTE AL PRIMER TRIMESTRE DE 2024. </w:t>
      </w:r>
      <w:r w:rsidRPr="00571FB0">
        <w:rPr>
          <w:rFonts w:ascii="Times New Roman" w:eastAsia="Questrial" w:hAnsi="Times New Roman" w:cs="Times New Roman"/>
          <w:b/>
          <w:sz w:val="24"/>
          <w:szCs w:val="24"/>
        </w:rPr>
        <w:t>DE ENTERADO Y DE CONFORMIDAD CON LO ESTABLECIDO EN EL ARTÍCULO 24 FRACCIÓN III DEL REGLAMENTO PARA EL GOBIERNO INTERIOR DEL CONGRESO, SE TURNA A LA COMISIÓN DE VIGILANCIA.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OFICIO SIGNADO POR EL C. LIC. JOSÉ ADRIÁN GONZÁLEZ NAVARRO, DIRECTOR JURÍDICO DE LA SECRETARÍA DE EDUCACIÓN,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DA CONTESTACIÓN AL EXHORTO REALIZADO POR ESTA SOBERANÍA. </w:t>
      </w:r>
      <w:r w:rsidRPr="00571FB0">
        <w:rPr>
          <w:rFonts w:ascii="Times New Roman" w:eastAsia="Questrial" w:hAnsi="Times New Roman" w:cs="Times New Roman"/>
          <w:b/>
          <w:sz w:val="24"/>
          <w:szCs w:val="24"/>
        </w:rPr>
        <w:t xml:space="preserve">DE ENTERADO Y SE ANEXA EN EL ACUERDO ADMINISTRATIVO NÚM. 1096 APROBADO POR ESTA SOBERANÍA; ASÍ MISMO REMÍTASE COPIA AL COMITÉ DE SEGUIMIENTO DE ACUERDOS Y AL </w:t>
      </w:r>
      <w:proofErr w:type="spellStart"/>
      <w:r w:rsidRPr="00571FB0">
        <w:rPr>
          <w:rFonts w:ascii="Times New Roman" w:eastAsia="Questrial" w:hAnsi="Times New Roman" w:cs="Times New Roman"/>
          <w:b/>
          <w:sz w:val="24"/>
          <w:szCs w:val="24"/>
        </w:rPr>
        <w:t>PROMOVENTE</w:t>
      </w:r>
      <w:proofErr w:type="spellEnd"/>
      <w:r w:rsidRPr="00571FB0">
        <w:rPr>
          <w:rFonts w:ascii="Times New Roman" w:eastAsia="Questrial" w:hAnsi="Times New Roman" w:cs="Times New Roman"/>
          <w:b/>
          <w:sz w:val="24"/>
          <w:szCs w:val="24"/>
        </w:rPr>
        <w:t>.</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LEONEL CÁZARES ELIZONDO,</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SE LE DÉ TRÁMITE A SU SOLICITUD SOLICITAN INFORMACIÓN SOBRE LAS PRESUNTAS IRREGULARIDADES DE LA CUENTA PÚBLICA DEL MUNICIPIO DE PESQUERÍA, NUEVO LEÓN. </w:t>
      </w:r>
      <w:r w:rsidRPr="00571FB0">
        <w:rPr>
          <w:rFonts w:ascii="Times New Roman" w:eastAsia="Questrial" w:hAnsi="Times New Roman" w:cs="Times New Roman"/>
          <w:b/>
          <w:sz w:val="24"/>
          <w:szCs w:val="24"/>
        </w:rPr>
        <w:tab/>
        <w:t>DE ENTERADO Y SE ANEXA EN EL EXPEDIENTE 17009/LXXVI QUE SE ENCUENTRA EN LA COMISIÓN CUARTA DE HACIENDA Y DESARROLLO MUNICIPAL.</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RAÚL ALEJANDRO MENDOZA TORRES,</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A ESTA SOBERANÍA, SE RESUELVA EL EXPEDIENTE QUE CONTIENE LA INICIATIVA DE REFORMA A DIVERSOS ARTÍCULOS DE LA LEY DE REGISTRO CIVIL PARA EL ESTADO DE NUEVO LEÓN, AL CÓDIGO CIVIL PARA EL ESTADO DE NUEVO LEÓN Y A LA LEY DE HACIENDA DEL ESTADO. </w:t>
      </w:r>
      <w:r w:rsidRPr="00571FB0">
        <w:rPr>
          <w:rFonts w:ascii="Times New Roman" w:eastAsia="Questrial" w:hAnsi="Times New Roman" w:cs="Times New Roman"/>
          <w:b/>
          <w:sz w:val="24"/>
          <w:szCs w:val="24"/>
        </w:rPr>
        <w:t>DE ENTERADO Y SE ANEXA EN EL EXPEDIENTE 17188/LXXVI QUE SE ENCUENTRA EN LAS COMISIONES UNIDAS DE LEGISLACIÓN Y PRESUPUESTO.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EL C. ING. LUIS ADRIÁN ESCALERA AMAYA, SECRETARIO DE PROYECTOS Y LICITACIONES DEL MUNICIPIO DE SABINAS HIDALGO,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EL AVANCE DE GESTIÓN FINANCIERA CORRESPONDIENTE AL SEGUNDO TRIMESTRE DE 2024. </w:t>
      </w:r>
      <w:r w:rsidRPr="00571FB0">
        <w:rPr>
          <w:rFonts w:ascii="Times New Roman" w:eastAsia="Questrial" w:hAnsi="Times New Roman" w:cs="Times New Roman"/>
          <w:b/>
          <w:sz w:val="24"/>
          <w:szCs w:val="24"/>
        </w:rPr>
        <w:t>DE ENTERADO Y DE CONFORMIDAD CON LO ESTABLECIDO EN EL ARTÍCULO 24 FRACCIÓN III DEL REGLAMENTO PARA EL GOBIERNO INTERIOR DEL CONGRESO, SE TURNA A LA COMISIÓN DE VIGILANCIA.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JESÚS HOMERO AGUILAR HERNÁNDEZ, INTEGRANTE DEL GRUPO LEGISLATIVO DEL PARTIDO </w:t>
      </w:r>
      <w:r w:rsidRPr="00571FB0">
        <w:rPr>
          <w:rFonts w:ascii="Times New Roman" w:eastAsia="Questrial" w:hAnsi="Times New Roman" w:cs="Times New Roman"/>
          <w:sz w:val="24"/>
          <w:szCs w:val="24"/>
        </w:rPr>
        <w:lastRenderedPageBreak/>
        <w:t>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EXHORTAR AL TITULAR DE LA SECRETARÍA DE INFRAESTRUCTURA, COMUNICACIONES Y TRANSPORTES PARA QUE REALICE LAS ACCIONES NECESARIAS PARA QUE LA CARRETERA FEDERAL 85 MEJOR CONOCIDA COMO “CARRETERA NACIONAL”, EN EL TRAMO QUE VA DE LOS MUNICIPIOS DE LINARES A SANTIAGO, NUEVO LEÓN, SE IMPLEMENTEN LOS TRABAJOS OPORTUNOS DE REPARACIÓN Y MANTENIMIENTO DE DICHA CARRETERA EN AMBOS SENTIDOS. </w:t>
      </w:r>
      <w:r w:rsidRPr="00571FB0">
        <w:rPr>
          <w:rFonts w:ascii="Times New Roman" w:eastAsia="Questrial" w:hAnsi="Times New Roman" w:cs="Times New Roman"/>
          <w:b/>
          <w:sz w:val="24"/>
          <w:szCs w:val="24"/>
        </w:rPr>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ANA ISABEL GONZÁLEZ </w:t>
      </w:r>
      <w:proofErr w:type="spellStart"/>
      <w:r w:rsidRPr="00571FB0">
        <w:rPr>
          <w:rFonts w:ascii="Times New Roman" w:eastAsia="Questrial" w:hAnsi="Times New Roman" w:cs="Times New Roman"/>
          <w:sz w:val="24"/>
          <w:szCs w:val="24"/>
        </w:rPr>
        <w:t>GONZÁLEZ</w:t>
      </w:r>
      <w:proofErr w:type="spellEnd"/>
      <w:r w:rsidRPr="00571FB0">
        <w:rPr>
          <w:rFonts w:ascii="Times New Roman" w:eastAsia="Questrial" w:hAnsi="Times New Roman" w:cs="Times New Roman"/>
          <w:sz w:val="24"/>
          <w:szCs w:val="24"/>
        </w:rPr>
        <w:t>,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14 DE LA LEY DE PROTECCIÓN Y BIENESTAR ANIMAL PARA LA SUSTENTABILIDAD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OFICIO 11609/2024 SUSCRITO POR EL C. LIC. JOSÉ ÁNGEL MEDINA FLORES, VOCAL SECRETARIO DE LA JUNTA LOCAL EJECUTIVA DEL INSTITUTO NACIONAL ELECTORAL EN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NOTIFICA LA SENTENCIA SER-PSC-116/2024 RELATIVA AL CUMPLIMIENTO DE SENTENCIA DE PROCEDIMIENTO ESPECIAL SANCIONADOR. </w:t>
      </w:r>
      <w:r w:rsidRPr="00571FB0">
        <w:rPr>
          <w:rFonts w:ascii="Times New Roman" w:eastAsia="Questrial" w:hAnsi="Times New Roman" w:cs="Times New Roman"/>
          <w:b/>
          <w:sz w:val="24"/>
          <w:szCs w:val="24"/>
        </w:rPr>
        <w:t xml:space="preserve">DE ENTERADO Y DE CONFORMIDAD CON LO ESTABLECIDO EN LOS ARTÍCULOS 24 FRACCIÓN III Y EL ARTÍCULO 39 FRACCIÓN XXII DEL REGLAMENTO PARA EL GOBIERNO INTERIOR DEL CONGRESO, SE TURNA CON </w:t>
      </w:r>
      <w:r w:rsidRPr="00571FB0">
        <w:rPr>
          <w:rFonts w:ascii="Times New Roman" w:eastAsia="Questrial" w:hAnsi="Times New Roman" w:cs="Times New Roman"/>
          <w:b/>
          <w:sz w:val="24"/>
          <w:szCs w:val="24"/>
          <w:u w:val="single"/>
        </w:rPr>
        <w:t>CARÁCTER DE URGENTE</w:t>
      </w:r>
      <w:r w:rsidRPr="00571FB0">
        <w:rPr>
          <w:rFonts w:ascii="Times New Roman" w:eastAsia="Questrial" w:hAnsi="Times New Roman" w:cs="Times New Roman"/>
          <w:b/>
          <w:sz w:val="24"/>
          <w:szCs w:val="24"/>
        </w:rPr>
        <w:t xml:space="preserve"> A LA COMISIÓN DE ANTICORRUPCIÓN.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OFICIO 11612/2024 SUSCRITO POR EL C. LIC. JOSÉ ÁNGEL MEDINA FLORES, VOCAL SECRETARIO DE LA JUNTA LOCAL EJECUTIVA DEL INSTITUTO NACIONAL ELECTORAL EN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NOTIFICA LA SENTENCIA DENTRO DEL EXPEDIENTE SER-PSC-247/2024 RELATIVA A PROCEDIMIENTO ESPECIAL SANCIONADOR PROMOVIDO EN CONTRA DEL C. SAMUEL ALEJANDRO GARCÍA SEPÚLVEDA, GOBERNADOR DEL ESTADO DE NUEVO LEÓN, POR ACTOS ANTICIPADOS DE CAMPAÑA. </w:t>
      </w:r>
      <w:r w:rsidRPr="00571FB0">
        <w:rPr>
          <w:rFonts w:ascii="Times New Roman" w:eastAsia="Questrial" w:hAnsi="Times New Roman" w:cs="Times New Roman"/>
          <w:b/>
          <w:sz w:val="24"/>
          <w:szCs w:val="24"/>
        </w:rPr>
        <w:t xml:space="preserve">DE ENTERADO Y DE </w:t>
      </w:r>
      <w:r w:rsidRPr="00571FB0">
        <w:rPr>
          <w:rFonts w:ascii="Times New Roman" w:eastAsia="Questrial" w:hAnsi="Times New Roman" w:cs="Times New Roman"/>
          <w:b/>
          <w:sz w:val="24"/>
          <w:szCs w:val="24"/>
        </w:rPr>
        <w:lastRenderedPageBreak/>
        <w:t xml:space="preserve">CONFORMIDAD CON LO ESTABLECIDO EN LOS ARTÍCULOS 24 FRACCIÓN III Y EL ARTÍCULO 39 FRACCIÓN XXII DEL REGLAMENTO PARA EL GOBIERNO INTERIOR DEL CONGRESO, SE TURNA CON </w:t>
      </w:r>
      <w:r w:rsidRPr="00571FB0">
        <w:rPr>
          <w:rFonts w:ascii="Times New Roman" w:eastAsia="Questrial" w:hAnsi="Times New Roman" w:cs="Times New Roman"/>
          <w:b/>
          <w:sz w:val="24"/>
          <w:szCs w:val="24"/>
          <w:u w:val="single"/>
        </w:rPr>
        <w:t>CARÁCTER DE URGENTE</w:t>
      </w:r>
      <w:r w:rsidRPr="00571FB0">
        <w:rPr>
          <w:rFonts w:ascii="Times New Roman" w:eastAsia="Questrial" w:hAnsi="Times New Roman" w:cs="Times New Roman"/>
          <w:b/>
          <w:sz w:val="24"/>
          <w:szCs w:val="24"/>
        </w:rPr>
        <w:t xml:space="preserve"> A LA COMISIÓN DE ANTICORRUPCIÓN.</w:t>
      </w:r>
    </w:p>
    <w:p w:rsidR="00571FB0" w:rsidRPr="00571FB0" w:rsidRDefault="00571FB0" w:rsidP="00B053A7">
      <w:pPr>
        <w:spacing w:after="0" w:line="240" w:lineRule="auto"/>
        <w:ind w:left="567" w:right="196" w:hanging="567"/>
        <w:jc w:val="both"/>
        <w:rPr>
          <w:rFonts w:ascii="Times New Roman" w:eastAsia="Questrial" w:hAnsi="Times New Roman" w:cs="Times New Roman"/>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ANA ISABEL GONZÁLEZ </w:t>
      </w:r>
      <w:proofErr w:type="spellStart"/>
      <w:r w:rsidRPr="00571FB0">
        <w:rPr>
          <w:rFonts w:ascii="Times New Roman" w:eastAsia="Questrial" w:hAnsi="Times New Roman" w:cs="Times New Roman"/>
          <w:sz w:val="24"/>
          <w:szCs w:val="24"/>
        </w:rPr>
        <w:t>GONZÁLEZ</w:t>
      </w:r>
      <w:proofErr w:type="spellEnd"/>
      <w:r w:rsidRPr="00571FB0">
        <w:rPr>
          <w:rFonts w:ascii="Times New Roman" w:eastAsia="Questrial" w:hAnsi="Times New Roman" w:cs="Times New Roman"/>
          <w:sz w:val="24"/>
          <w:szCs w:val="24"/>
        </w:rPr>
        <w:t>,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DIVERSAS DISPOSICIONES DE LA LEY DE PROTECCIÓN Y BIENESTAR ANIMAL PARA LA SUSTENTABILIDAD DEL ESTADO DE NUEVO LEÓN. </w:t>
      </w:r>
      <w:r w:rsidRPr="00571FB0">
        <w:rPr>
          <w:rFonts w:ascii="Times New Roman" w:eastAsia="Questrial" w:hAnsi="Times New Roman" w:cs="Times New Roman"/>
          <w:b/>
          <w:sz w:val="24"/>
          <w:szCs w:val="24"/>
        </w:rPr>
        <w:tab/>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ANA ISABEL GONZÁLEZ </w:t>
      </w:r>
      <w:proofErr w:type="spellStart"/>
      <w:r w:rsidRPr="00571FB0">
        <w:rPr>
          <w:rFonts w:ascii="Times New Roman" w:eastAsia="Questrial" w:hAnsi="Times New Roman" w:cs="Times New Roman"/>
          <w:sz w:val="24"/>
          <w:szCs w:val="24"/>
        </w:rPr>
        <w:t>GONZÁLEZ</w:t>
      </w:r>
      <w:proofErr w:type="spellEnd"/>
      <w:r w:rsidRPr="00571FB0">
        <w:rPr>
          <w:rFonts w:ascii="Times New Roman" w:eastAsia="Questrial" w:hAnsi="Times New Roman" w:cs="Times New Roman"/>
          <w:sz w:val="24"/>
          <w:szCs w:val="24"/>
        </w:rPr>
        <w:t>,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LOS ARTÍCULOS 11 Y 14 DE LA LEY DE PROTECCIÓN Y BIENESTAR ANIMAL PARA LA SUSTENTABILIDAD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PERLA DE LOS ÁNGELES VILLARREAL VALDEZ,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SOLICITAN LA APROBACIÓN DE UN PUNTO DE ACUERDO, A FIN DE EXHORTAR A LA SECRETARÍA DE INFRAESTRUCTURA, COMUNICACIONES Y TRANSPORTES DE LA DELEGACIÓN NUEVO LEÓN, A LA SECRETARÍA DE SEGURIDAD PÚBLICA Y VIALIDAD Y A LA DIRECCIÓN GENERAL DE CONTROL REGULATORIO Y VIGILANCIA DEL MUNICIPIO DE MONTERREY, NUEVO LEÓN, PARA QUE EN USO DE SUS FACULTADES, REALICEN Y APLIQUEN UN PLAN PARA DETECTAR LOS NEGOCIOS DENOMINADOS “CENTRALITAS” UBICADOS EN EL PRIMER CUADRO DE LA CIUDAD DE MONTERREY, A FIN DE QUE SE TOMEN LAS ACCIONES Y MEDIDAS QUE CONSIDEREN NECESARIAS PARA QUE DICHOS NEGOCIOS CUMPLAN CON LAS DISPOSICIONES LEGALES EN LA MATERIA. </w:t>
      </w:r>
      <w:r w:rsidRPr="00571FB0">
        <w:rPr>
          <w:rFonts w:ascii="Times New Roman" w:eastAsia="Questrial" w:hAnsi="Times New Roman" w:cs="Times New Roman"/>
          <w:b/>
          <w:sz w:val="24"/>
          <w:szCs w:val="24"/>
        </w:rPr>
        <w:t xml:space="preserve">DE ENTERADO Y DE CONFORMIDAD CON LO </w:t>
      </w:r>
      <w:r w:rsidRPr="00571FB0">
        <w:rPr>
          <w:rFonts w:ascii="Times New Roman" w:eastAsia="Questrial" w:hAnsi="Times New Roman" w:cs="Times New Roman"/>
          <w:b/>
          <w:sz w:val="24"/>
          <w:szCs w:val="24"/>
        </w:rPr>
        <w:lastRenderedPageBreak/>
        <w:t>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PRESENTADO POR LOS CC. LUIS ERNESTO DE VILLA VILLEGAS Y VICTORIA OCHOA MUÑOZ,</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PRESENTAN INICIATIVA DE REFORMA AL ARTÍCULO 218 DE LA LEY DE ASENTAMIENTOS HUMANOS, ORDENAMIENTO TERRITORIAL Y URBANO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LIC. JESÚS SALVADOR </w:t>
      </w:r>
      <w:proofErr w:type="spellStart"/>
      <w:r w:rsidRPr="00571FB0">
        <w:rPr>
          <w:rFonts w:ascii="Times New Roman" w:eastAsia="Questrial" w:hAnsi="Times New Roman" w:cs="Times New Roman"/>
          <w:sz w:val="24"/>
          <w:szCs w:val="24"/>
        </w:rPr>
        <w:t>MARENTES</w:t>
      </w:r>
      <w:proofErr w:type="spellEnd"/>
      <w:r w:rsidRPr="00571FB0">
        <w:rPr>
          <w:rFonts w:ascii="Times New Roman" w:eastAsia="Questrial" w:hAnsi="Times New Roman" w:cs="Times New Roman"/>
          <w:sz w:val="24"/>
          <w:szCs w:val="24"/>
        </w:rPr>
        <w:t xml:space="preserve"> TORRES, ENCARGADO DE LA JEFATURA DEL DEPARTAMENTO DE ASUNTOS JURÍDICOS DIVISIÓN GOLFO NORTE CFE DISTRIBUCIÓN,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DA CONTESTACIÓN AL EXHORTO REALIZADO POR ESTA SOBERANÍA. </w:t>
      </w:r>
      <w:r w:rsidRPr="00571FB0">
        <w:rPr>
          <w:rFonts w:ascii="Times New Roman" w:eastAsia="Questrial" w:hAnsi="Times New Roman" w:cs="Times New Roman"/>
          <w:b/>
          <w:sz w:val="24"/>
          <w:szCs w:val="24"/>
        </w:rPr>
        <w:t xml:space="preserve">DE ENTERADO Y SE ANEXA EN EL ACUERDO ADMINISTRATIVO NÚM. 1087 APROBADO POR ESTA SOBERANÍA; ASÍ MISMO REMÍTASE COPIA AL COMITÉ DE SEGUIMIENTO DE ACUERDOS Y AL </w:t>
      </w:r>
      <w:proofErr w:type="spellStart"/>
      <w:r w:rsidRPr="00571FB0">
        <w:rPr>
          <w:rFonts w:ascii="Times New Roman" w:eastAsia="Questrial" w:hAnsi="Times New Roman" w:cs="Times New Roman"/>
          <w:b/>
          <w:sz w:val="24"/>
          <w:szCs w:val="24"/>
        </w:rPr>
        <w:t>PROMOVENTE</w:t>
      </w:r>
      <w:proofErr w:type="spellEnd"/>
      <w:r w:rsidRPr="00571FB0">
        <w:rPr>
          <w:rFonts w:ascii="Times New Roman" w:eastAsia="Questrial" w:hAnsi="Times New Roman" w:cs="Times New Roman"/>
          <w:b/>
          <w:sz w:val="24"/>
          <w:szCs w:val="24"/>
        </w:rPr>
        <w:t>.</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ING. </w:t>
      </w:r>
      <w:proofErr w:type="spellStart"/>
      <w:r w:rsidRPr="00571FB0">
        <w:rPr>
          <w:rFonts w:ascii="Times New Roman" w:eastAsia="Questrial" w:hAnsi="Times New Roman" w:cs="Times New Roman"/>
          <w:sz w:val="24"/>
          <w:szCs w:val="24"/>
        </w:rPr>
        <w:t>IVAN</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NAZARETH</w:t>
      </w:r>
      <w:proofErr w:type="spellEnd"/>
      <w:r w:rsidRPr="00571FB0">
        <w:rPr>
          <w:rFonts w:ascii="Times New Roman" w:eastAsia="Questrial" w:hAnsi="Times New Roman" w:cs="Times New Roman"/>
          <w:sz w:val="24"/>
          <w:szCs w:val="24"/>
        </w:rPr>
        <w:t xml:space="preserve"> MEDRANO </w:t>
      </w:r>
      <w:proofErr w:type="spellStart"/>
      <w:r w:rsidRPr="00571FB0">
        <w:rPr>
          <w:rFonts w:ascii="Times New Roman" w:eastAsia="Questrial" w:hAnsi="Times New Roman" w:cs="Times New Roman"/>
          <w:sz w:val="24"/>
          <w:szCs w:val="24"/>
        </w:rPr>
        <w:t>TELLEZ</w:t>
      </w:r>
      <w:proofErr w:type="spellEnd"/>
      <w:r w:rsidRPr="00571FB0">
        <w:rPr>
          <w:rFonts w:ascii="Times New Roman" w:eastAsia="Questrial" w:hAnsi="Times New Roman" w:cs="Times New Roman"/>
          <w:sz w:val="24"/>
          <w:szCs w:val="24"/>
        </w:rPr>
        <w:t xml:space="preserve">, SECRETARIO DEL AYUNTAMIENTO DE SANTA CATARINA, NUEVO LEÓN, MEDIANTE EL CUAL DA CONTESTACIÓN AL EXHORTO REALIZADO POR ESTA SOBERANÍA. </w:t>
      </w:r>
      <w:r w:rsidRPr="00571FB0">
        <w:rPr>
          <w:rFonts w:ascii="Times New Roman" w:eastAsia="Questrial" w:hAnsi="Times New Roman" w:cs="Times New Roman"/>
          <w:b/>
          <w:sz w:val="24"/>
          <w:szCs w:val="24"/>
        </w:rPr>
        <w:t xml:space="preserve">DE ENTERADO Y SE ANEXA EN EL ACUERDO ADMINISTRATIVO NÚM. 1099 APROBADO POR ESTA SOBERANÍA; ASÍ MISMO REMÍTASE COPIA AL COMITÉ DE SEGUIMIENTO DE ACUERDOS Y AL </w:t>
      </w:r>
      <w:proofErr w:type="spellStart"/>
      <w:r w:rsidRPr="00571FB0">
        <w:rPr>
          <w:rFonts w:ascii="Times New Roman" w:eastAsia="Questrial" w:hAnsi="Times New Roman" w:cs="Times New Roman"/>
          <w:b/>
          <w:sz w:val="24"/>
          <w:szCs w:val="24"/>
        </w:rPr>
        <w:t>PROMOVENTE</w:t>
      </w:r>
      <w:proofErr w:type="spellEnd"/>
      <w:r w:rsidRPr="00571FB0">
        <w:rPr>
          <w:rFonts w:ascii="Times New Roman" w:eastAsia="Questrial" w:hAnsi="Times New Roman" w:cs="Times New Roman"/>
          <w:b/>
          <w:sz w:val="24"/>
          <w:szCs w:val="24"/>
        </w:rPr>
        <w:t>.</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LORENA DE LA GARZA VENECIA,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DIVERSAS DISPOSICIONES DE LA CONSTITUCIÓN POLÍTICA DEL ESTADO LIBRE Y SOBERANO DE NUEVO LEÓN, CON LA FINALIDAD DE QUE LAS PERSONAS CON ANTECEDENTES PENALES COMO AGRESORES, DE VIOLENCIA FAMILIAR, DELITOS SEXUALES, DELITOS DE VIOLENCIA CONTRA LAS MUJERES EN CUALQUIERA DE SUS MODALIDADES, QUE TENGAN ANTECEDENTES COMO DEUDORES ALIMENTARIOS MOROSOS Y/O COMO AGRESORES POR EL DELITO DE INCUMPLIMIENTO DE OBLIGACIONES ALIMENTARIAS, NO PUEDAN OCUPAR CARGOS PÚBLICOS O DE </w:t>
      </w:r>
      <w:r w:rsidRPr="00571FB0">
        <w:rPr>
          <w:rFonts w:ascii="Times New Roman" w:eastAsia="Questrial" w:hAnsi="Times New Roman" w:cs="Times New Roman"/>
          <w:sz w:val="24"/>
          <w:szCs w:val="24"/>
        </w:rPr>
        <w:lastRenderedPageBreak/>
        <w:t xml:space="preserve">ELECCIÓN POPULAR. </w:t>
      </w:r>
      <w:r w:rsidRPr="00571FB0">
        <w:rPr>
          <w:rFonts w:ascii="Times New Roman" w:eastAsia="Questrial" w:hAnsi="Times New Roman" w:cs="Times New Roman"/>
          <w:b/>
          <w:sz w:val="24"/>
          <w:szCs w:val="24"/>
        </w:rPr>
        <w:t>DE ENTERADO Y DE CONFORMIDAD CON LO ESTABLECIDO EN LOS ARTÍCULOS 24 FRACCIÓN III Y EL ARTÍCULO 39 FRACCIÓN III DEL REGLAMENTO PARA EL GOBIERNO INTERIOR DEL CONGRESO, SE TURNA A LA COMISIÓN DE PUNTOS CONSTITUCIONALES.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HERIBERTO TREVIÑO CANTÚ, COORDINADOR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MEDIANTE EL CUAL PRESENTA INICIATIVA DE REFORMA AL ARTÍCULO 3° DE LA LEY QUE CREA EL ORGANISMO PÚBLICO DESCENTRALIZADO DENOMINADO SISTEMA DE TRANSPORTE COLECTIVO “</w:t>
      </w:r>
      <w:proofErr w:type="spellStart"/>
      <w:r w:rsidRPr="00571FB0">
        <w:rPr>
          <w:rFonts w:ascii="Times New Roman" w:eastAsia="Questrial" w:hAnsi="Times New Roman" w:cs="Times New Roman"/>
          <w:sz w:val="24"/>
          <w:szCs w:val="24"/>
        </w:rPr>
        <w:t>METRORREY</w:t>
      </w:r>
      <w:proofErr w:type="spellEnd"/>
      <w:r w:rsidRPr="00571FB0">
        <w:rPr>
          <w:rFonts w:ascii="Times New Roman" w:eastAsia="Questrial" w:hAnsi="Times New Roman" w:cs="Times New Roman"/>
          <w:sz w:val="24"/>
          <w:szCs w:val="24"/>
        </w:rPr>
        <w:t xml:space="preserve">”. </w:t>
      </w:r>
      <w:r w:rsidRPr="00571FB0">
        <w:rPr>
          <w:rFonts w:ascii="Times New Roman" w:eastAsia="Questrial" w:hAnsi="Times New Roman" w:cs="Times New Roman"/>
          <w:b/>
          <w:sz w:val="24"/>
          <w:szCs w:val="24"/>
        </w:rPr>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GABRIELA </w:t>
      </w:r>
      <w:proofErr w:type="spellStart"/>
      <w:r w:rsidRPr="00571FB0">
        <w:rPr>
          <w:rFonts w:ascii="Times New Roman" w:eastAsia="Questrial" w:hAnsi="Times New Roman" w:cs="Times New Roman"/>
          <w:sz w:val="24"/>
          <w:szCs w:val="24"/>
        </w:rPr>
        <w:t>GOVEA</w:t>
      </w:r>
      <w:proofErr w:type="spellEnd"/>
      <w:r w:rsidRPr="00571FB0">
        <w:rPr>
          <w:rFonts w:ascii="Times New Roman" w:eastAsia="Questrial" w:hAnsi="Times New Roman" w:cs="Times New Roman"/>
          <w:sz w:val="24"/>
          <w:szCs w:val="24"/>
        </w:rPr>
        <w:t xml:space="preserve"> LÓPEZ,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EXHORTAR AL DIRECTOR GENERAL DE SERVICIOS DE AGUA Y DRENAJE DE MONTERREY, </w:t>
      </w:r>
      <w:proofErr w:type="spellStart"/>
      <w:r w:rsidRPr="00571FB0">
        <w:rPr>
          <w:rFonts w:ascii="Times New Roman" w:eastAsia="Questrial" w:hAnsi="Times New Roman" w:cs="Times New Roman"/>
          <w:sz w:val="24"/>
          <w:szCs w:val="24"/>
        </w:rPr>
        <w:t>I.P.D</w:t>
      </w:r>
      <w:proofErr w:type="spellEnd"/>
      <w:r w:rsidRPr="00571FB0">
        <w:rPr>
          <w:rFonts w:ascii="Times New Roman" w:eastAsia="Questrial" w:hAnsi="Times New Roman" w:cs="Times New Roman"/>
          <w:sz w:val="24"/>
          <w:szCs w:val="24"/>
        </w:rPr>
        <w:t xml:space="preserve">., PARA QUE, EN EL REALICE LAS ACCIONES NECESARIAS A FIN DE QUE DE MANERA INMEDIATA SE BRINDE EL SERVICIO Y MANTENIMIENTO NECESARIO AL SISTEMA DE DRENAJE SANITARIO EN LAS COLONIAS PUEBLO NUEVO, LAS MARGARITAS, BOSQUES DEL SOL, </w:t>
      </w:r>
      <w:proofErr w:type="spellStart"/>
      <w:r w:rsidRPr="00571FB0">
        <w:rPr>
          <w:rFonts w:ascii="Times New Roman" w:eastAsia="Questrial" w:hAnsi="Times New Roman" w:cs="Times New Roman"/>
          <w:sz w:val="24"/>
          <w:szCs w:val="24"/>
        </w:rPr>
        <w:t>HUINALA</w:t>
      </w:r>
      <w:proofErr w:type="spellEnd"/>
      <w:r w:rsidRPr="00571FB0">
        <w:rPr>
          <w:rFonts w:ascii="Times New Roman" w:eastAsia="Questrial" w:hAnsi="Times New Roman" w:cs="Times New Roman"/>
          <w:sz w:val="24"/>
          <w:szCs w:val="24"/>
        </w:rPr>
        <w:t xml:space="preserve">, HACIENDA DE SANTA FE, NORIA, NORIA NORTE, REAL DE APODACA, LOMAS DEL PEDREGAL, MISIÓN DE SAN MIGUEL, </w:t>
      </w:r>
      <w:proofErr w:type="spellStart"/>
      <w:r w:rsidRPr="00571FB0">
        <w:rPr>
          <w:rFonts w:ascii="Times New Roman" w:eastAsia="Questrial" w:hAnsi="Times New Roman" w:cs="Times New Roman"/>
          <w:sz w:val="24"/>
          <w:szCs w:val="24"/>
        </w:rPr>
        <w:t>HU</w:t>
      </w:r>
      <w:proofErr w:type="spellEnd"/>
      <w:r w:rsidRPr="00571FB0">
        <w:rPr>
          <w:rFonts w:ascii="Times New Roman" w:eastAsia="Questrial" w:hAnsi="Times New Roman" w:cs="Times New Roman"/>
          <w:sz w:val="24"/>
          <w:szCs w:val="24"/>
        </w:rPr>
        <w:t xml:space="preserve"> INDEPENDENCIA, EX HACIENDA SAN FRANCISCO Y RECOVA, CON EL FIN DE PREVENIR LA CREACIÓN DE FOCOS DE INFECCIÓN.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JOSÉ JUAN TOVAR HERNÁNDEZ, INTEGRANTE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EXHORTAR A LA DIRECCIÓN GENERAL DE SERVICIOS DE AGUA Y DRENAJE DE MONTERREY, INSTITUCIÓN PÚBLICA DESCENTRALIZADA, PARA QUE REALICE LAS ACCIONES NECESARIAS CON LA PARTICIPACIÓN QUE CORRESPONDA DE LOS DIVERSOS SECTORES INVOLUCRADOS PARA APROVECHAR </w:t>
      </w:r>
      <w:r w:rsidRPr="00571FB0">
        <w:rPr>
          <w:rFonts w:ascii="Times New Roman" w:eastAsia="Questrial" w:hAnsi="Times New Roman" w:cs="Times New Roman"/>
          <w:sz w:val="24"/>
          <w:szCs w:val="24"/>
        </w:rPr>
        <w:lastRenderedPageBreak/>
        <w:t xml:space="preserve">INTEGRALMENTE EL “BIOGÁS” GENERADO COMO SUBPRODUCTO DEL TRATAMIENTO DE AGUAS RESIDUALES EN LA PLANTA DULCES NOMBRES, UBICADA EN EL MUNICIPIO DE PESQUERÍA, NUEVO LEÓN .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PERLA DE LOS ÁNGELES VILLARREAL VALDEZ,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EXHORTAR A LA SECRETARÍA DE EDUCACIÓN EN NUEVO LEÓN, PARA QUE A LA BREVEDAD POSIBLE ATIENDA LOS DAÑOS OCASIONADOS A LA INFRAESTRUCTURA DE LAS AULAS ESCOLARES DERIVADO DE LAS FUERTES LLUVIAS GENERADAS POR LA TORMENTA TROPICAL ALBERTO; ASÍ COMO DOTE A LAS ESCUELAS DE CLIMAS, PIZARRONES, CABLEADO Y PLANTAS DE LUZ, Y DE TODOS LOS MATERIALES NECESARIOS PARA INICIAR EL CICLO ESCOLAR 2024-2025. </w:t>
      </w:r>
      <w:r w:rsidRPr="00571FB0">
        <w:rPr>
          <w:rFonts w:ascii="Times New Roman" w:eastAsia="Questrial" w:hAnsi="Times New Roman" w:cs="Times New Roman"/>
          <w:b/>
          <w:sz w:val="24"/>
          <w:szCs w:val="24"/>
        </w:rPr>
        <w:tab/>
        <w:t>DE ENTERADO Y DE CONFORMIDAD CON LO ESTABLECIDO EN LOS ARTÍCULOS 24 FRACCIÓN III Y EL ARTÍCULO 39 FRACCIÓN VII DEL REGLAMENTO PARA EL GOBIERNO INTERIOR DEL CONGRESO, SE TURNA A LA COMISIÓN DE EDUCACIÓN, CULTURA Y DEPORTE.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PERLA DE LOS ÁNGELES VILLARREAL VALDEZ, INTEGRANTE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EXHORTAR AL MUNICIPIO DE MONTERREY, PARA QUE DE MANERA URGENTE REALICE LAS ACCIONES NECESARIAS PARA REACTIVAR EL SERVICIO DE RECOLECCIÓN DE BASURA EN LA PARTE ALTA DEL CERRO DE LA COLONIA INDEPENDENCIA. </w:t>
      </w:r>
      <w:r w:rsidRPr="00571FB0">
        <w:rPr>
          <w:rFonts w:ascii="Times New Roman" w:eastAsia="Questrial" w:hAnsi="Times New Roman" w:cs="Times New Roman"/>
          <w:b/>
          <w:sz w:val="24"/>
          <w:szCs w:val="24"/>
        </w:rPr>
        <w:t>DE ENTERADO Y DE CONFORMIDAD CON LO ESTABLECIDO EN LOS ARTÍCULOS 24 FRACCIÓN III Y EL ARTÍCULO 39 FRACCIÓN VII DEL REGLAMENTO PARA EL GOBIERNO INTERIOR DEL CONGRESO, SE TURNA A LA COMISIÓN DE EDUCACIÓN, CULTURA Y DEPORTE.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PRESENTADO POR EL C. LIC. MARIANO NÚÑEZ GONZÁLEZ,</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SE MANDE LLAMAR AL C. BERNARDO BICHARA ASSAD, PARA QUE RINDA CUENTAS SOBRE EL PRESUNTO USO INDEBIDO QUE SE LE ESTÁ DANDO AL PARQUE FUNDIDORA. </w:t>
      </w:r>
      <w:r w:rsidRPr="00571FB0">
        <w:rPr>
          <w:rFonts w:ascii="Times New Roman" w:eastAsia="Questrial" w:hAnsi="Times New Roman" w:cs="Times New Roman"/>
          <w:b/>
          <w:sz w:val="24"/>
          <w:szCs w:val="24"/>
        </w:rPr>
        <w:t xml:space="preserve">DE ENTERADO Y DE CONFORMIDAD CON LO ESTABLECIDO EN LOS ARTÍCULOS 24 FRACCIÓN III Y EL ARTÍCULO 39 FRACCIÓN VIII </w:t>
      </w:r>
      <w:r w:rsidRPr="00571FB0">
        <w:rPr>
          <w:rFonts w:ascii="Times New Roman" w:eastAsia="Questrial" w:hAnsi="Times New Roman" w:cs="Times New Roman"/>
          <w:b/>
          <w:sz w:val="24"/>
          <w:szCs w:val="24"/>
        </w:rPr>
        <w:lastRenderedPageBreak/>
        <w:t>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Y ADICIÓN A LOS ARTÍCULOS 237 Y 316 DE LA LEY DE ASENTAMIENTOS HUMANOS, ORDENAMIENTO TERRITORIAL Y DESARROLLO URBANO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Y ADICIÓN A DIVERSAS DISPOSICIONES DE LA LEY DE ASENTAMIENTOS HUMANOS, ORDENAMIENTO TERRITORIAL Y DESARROLLO URBANO PARA EL ESTADO DE NUEVO LEÓN, EN MATERIA DE PROCEDIMIENTO DE REVOCACIÓN DE LICENCIAS IRREGULARES DE CONSTRUCCIÓN.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287 DE LA LEY DE ASENTAMIENTOS HUMANOS, ORDENAMIENTO TERRITORIAL Y DESARROLLO URBANO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5 DE LA LEY DE </w:t>
      </w:r>
      <w:r w:rsidRPr="00571FB0">
        <w:rPr>
          <w:rFonts w:ascii="Times New Roman" w:eastAsia="Questrial" w:hAnsi="Times New Roman" w:cs="Times New Roman"/>
          <w:sz w:val="24"/>
          <w:szCs w:val="24"/>
        </w:rPr>
        <w:lastRenderedPageBreak/>
        <w:t xml:space="preserve">JUSTICIA ADMINISTRATIVA DEL ESTADO Y MUNICIPIOS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POR ADICIÓN DEL TÍTULO </w:t>
      </w:r>
      <w:proofErr w:type="spellStart"/>
      <w:r w:rsidRPr="00571FB0">
        <w:rPr>
          <w:rFonts w:ascii="Times New Roman" w:eastAsia="Questrial" w:hAnsi="Times New Roman" w:cs="Times New Roman"/>
          <w:sz w:val="24"/>
          <w:szCs w:val="24"/>
        </w:rPr>
        <w:t>TRIGESIMO</w:t>
      </w:r>
      <w:proofErr w:type="spellEnd"/>
      <w:r w:rsidRPr="00571FB0">
        <w:rPr>
          <w:rFonts w:ascii="Times New Roman" w:eastAsia="Questrial" w:hAnsi="Times New Roman" w:cs="Times New Roman"/>
          <w:sz w:val="24"/>
          <w:szCs w:val="24"/>
        </w:rPr>
        <w:t xml:space="preserve"> DENOMINADO DELITOS CONTRA EL ORDENAMIENTO TERRITORIAL Y EL DESARROLLO URBANO, CONFORMADO POR UN CAPÍTULO ÚNICO DENOMINADO DELITOS CONTRA EL ORDENAMIENTO TERRITORIAL Y EL DESARROLLO URBANO QUE CONTIENE LOS ARTÍCULOS 453, 454, 455, 456, 457, 458 Y 459 DEL CÓDIGO PENAL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DIVERSOS ARTÍCULOS DE LA LEY DE ASENTAMIENTOS HUMANOS, ORDENAMIENTO TERRITORIAL Y DESARROLLO URBANO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Y ADICIÓN A LOS ARTÍCULOS 382 Y 383 DE LA LEY DE ASENTAMIENTOS HUMANOS, ORDENAMIENTO TERRITORIAL Y DESARROLLO URBANO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MAURO ALBERTO MOLANO NORIEGA, INTEGRANTE DEL GRUPO LEGISLATIVO DEL PARTIDO ACCIÓN NACIONAL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LOS ARTÍCULOS 27 BIS Y 43 DE LA LEY DE FOMENTO AL TURISMO DEL ESTADO DE NUEVO LEÓN. </w:t>
      </w:r>
      <w:r w:rsidRPr="00571FB0">
        <w:rPr>
          <w:rFonts w:ascii="Times New Roman" w:eastAsia="Questrial" w:hAnsi="Times New Roman" w:cs="Times New Roman"/>
          <w:b/>
          <w:sz w:val="24"/>
          <w:szCs w:val="24"/>
        </w:rPr>
        <w:tab/>
        <w:t>DE ENTERADO Y DE CONFORMIDAD CON LO ESTABLECIDO EN LOS ARTÍCULOS 24 FRACCIÓN III Y EL ARTÍCULO 39 FRACCIÓN XI DEL REGLAMENTO PARA EL GOBIERNO INTERIOR DEL CONGRESO, SE TURNA A LA COMISIÓN DE ECONOMÍA, EMPRENDIMIENTO Y TURISMO.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MAURO ALBERTO MOLANO NORIEGA, INTEGRANTE DEL GRUPO LEGISLATIVO DEL PARTIDO ACCIÓN NACIONAL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 LOS ARTÍCULOS 4 Y 49 DE LA LEY DE LOS DERECHOS DE NIÑAS, NIÑOS Y ADOLESCENTES PARA 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XXV DEL REGLAMENTO PARA EL GOBIERNO INTERIOR DEL CONGRESO, SE TURNA A LA COMISIÓN DE LA FAMILIA Y DERECHOS DE LA PRIMERA INFANCIA, NIÑAS, NIÑOS Y ADOLESCENTES.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MAURICIO DE JESÚS CHAPA </w:t>
      </w:r>
      <w:proofErr w:type="spellStart"/>
      <w:r w:rsidRPr="00571FB0">
        <w:rPr>
          <w:rFonts w:ascii="Times New Roman" w:eastAsia="Questrial" w:hAnsi="Times New Roman" w:cs="Times New Roman"/>
          <w:sz w:val="24"/>
          <w:szCs w:val="24"/>
        </w:rPr>
        <w:t>CHAPA</w:t>
      </w:r>
      <w:proofErr w:type="spellEnd"/>
      <w:r w:rsidRPr="00571FB0">
        <w:rPr>
          <w:rFonts w:ascii="Times New Roman" w:eastAsia="Questrial" w:hAnsi="Times New Roman" w:cs="Times New Roman"/>
          <w:sz w:val="24"/>
          <w:szCs w:val="24"/>
        </w:rPr>
        <w:t>,</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HACE DIVERSOS COMENTARIOS Y PROPUESTAS PARA LA PROTECCIÓN DE PERSONAS CON DISCAPACIDAD PERMANENTE. </w:t>
      </w:r>
      <w:r w:rsidRPr="00571FB0">
        <w:rPr>
          <w:rFonts w:ascii="Times New Roman" w:eastAsia="Questrial" w:hAnsi="Times New Roman" w:cs="Times New Roman"/>
          <w:b/>
          <w:sz w:val="24"/>
          <w:szCs w:val="24"/>
        </w:rPr>
        <w:t>DE ENTERADO Y DE CONFORMIDAD CON LO ESTABLECIDO EN LOS ARTÍCULOS 24 FRACCIÓN III Y EL ARTÍCULO 39 FRACCIÓN V DEL REGLAMENTO PARA EL GOBIERNO INTERIOR DEL CONGRESO, SE TURNA A LA COMISIÓN DE DESARROLLO SOCIAL, DERECHOS HUMANOS Y ASUNTOS INDÍGENAS.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EL C. ARNOLDO CANTÚ </w:t>
      </w:r>
      <w:proofErr w:type="spellStart"/>
      <w:r w:rsidRPr="00571FB0">
        <w:rPr>
          <w:rFonts w:ascii="Times New Roman" w:eastAsia="Questrial" w:hAnsi="Times New Roman" w:cs="Times New Roman"/>
          <w:sz w:val="24"/>
          <w:szCs w:val="24"/>
        </w:rPr>
        <w:t>OCAÑAS</w:t>
      </w:r>
      <w:proofErr w:type="spellEnd"/>
      <w:r w:rsidRPr="00571FB0">
        <w:rPr>
          <w:rFonts w:ascii="Times New Roman" w:eastAsia="Questrial" w:hAnsi="Times New Roman" w:cs="Times New Roman"/>
          <w:sz w:val="24"/>
          <w:szCs w:val="24"/>
        </w:rPr>
        <w:t>,</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25 DE LA LEY DE ADQUISICIONES, ARRENDAMIENTOS Y CONTRATACIÓN DE SERVICIOS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OFICIO SIGNADO POR LA C. MARTHA PATRICIA HERRERA GONZÁLEZ, SECRETARIA DE IGUALDAD E INCLUSIÓN,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LA LISTA DE 10 CANDIDATOS PARA LA RATIFICACIÓN E INTEGRACIÓN DEL CONSEJO ESTATAL PARA PREVENIR Y </w:t>
      </w:r>
      <w:r w:rsidRPr="00571FB0">
        <w:rPr>
          <w:rFonts w:ascii="Times New Roman" w:eastAsia="Questrial" w:hAnsi="Times New Roman" w:cs="Times New Roman"/>
          <w:sz w:val="24"/>
          <w:szCs w:val="24"/>
        </w:rPr>
        <w:lastRenderedPageBreak/>
        <w:t xml:space="preserve">ELIMINAR LA DISCRIMINACIÓN. </w:t>
      </w:r>
      <w:r w:rsidRPr="00571FB0">
        <w:rPr>
          <w:rFonts w:ascii="Times New Roman" w:eastAsia="Questrial" w:hAnsi="Times New Roman" w:cs="Times New Roman"/>
          <w:b/>
          <w:sz w:val="24"/>
          <w:szCs w:val="24"/>
        </w:rPr>
        <w:t>DE ENTERADO Y DE CONFORMIDAD CON LO ESTABLECIDO EN LOS ARTÍCULOS 24 FRACCIÓN III Y EL ARTÍCULO 39 FRACCIÓN V DEL REGLAMENTO PARA EL GOBIERNO INTERIOR DEL CONGRESO, SE TURNA A LA COMISIÓN DE DESARROLLO SOCIAL, DERECHOS HUMANOS Y ASUNTOS INDÍGENAS.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LOS CC. DR. DANIEL CARRILLO MARTÍNEZ, PRESIDENTE MUNICIPAL, LIC. JULIO CÉSAR ÁLVAREZ GONZÁLEZ, SÍNDICO SEGUNDO Y </w:t>
      </w:r>
      <w:proofErr w:type="spellStart"/>
      <w:r w:rsidRPr="00571FB0">
        <w:rPr>
          <w:rFonts w:ascii="Times New Roman" w:eastAsia="Questrial" w:hAnsi="Times New Roman" w:cs="Times New Roman"/>
          <w:sz w:val="24"/>
          <w:szCs w:val="24"/>
        </w:rPr>
        <w:t>LIC</w:t>
      </w:r>
      <w:proofErr w:type="spellEnd"/>
      <w:r w:rsidRPr="00571FB0">
        <w:rPr>
          <w:rFonts w:ascii="Times New Roman" w:eastAsia="Questrial" w:hAnsi="Times New Roman" w:cs="Times New Roman"/>
          <w:sz w:val="24"/>
          <w:szCs w:val="24"/>
        </w:rPr>
        <w:t xml:space="preserve"> ROLANDO </w:t>
      </w:r>
      <w:proofErr w:type="spellStart"/>
      <w:r w:rsidRPr="00571FB0">
        <w:rPr>
          <w:rFonts w:ascii="Times New Roman" w:eastAsia="Questrial" w:hAnsi="Times New Roman" w:cs="Times New Roman"/>
          <w:sz w:val="24"/>
          <w:szCs w:val="24"/>
        </w:rPr>
        <w:t>OLIVEIRO</w:t>
      </w:r>
      <w:proofErr w:type="spellEnd"/>
      <w:r w:rsidRPr="00571FB0">
        <w:rPr>
          <w:rFonts w:ascii="Times New Roman" w:eastAsia="Questrial" w:hAnsi="Times New Roman" w:cs="Times New Roman"/>
          <w:sz w:val="24"/>
          <w:szCs w:val="24"/>
        </w:rPr>
        <w:t xml:space="preserve"> RODRÍGUEZ HERNÁNDEZ, SECRETARIO DE FINANZAS Y TESORERO MUNICIPAL DE SAN NICOLÁS DE LOS GARZA,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SOLICITAN LA APROBACIÓN PARA EL ACCESO A ENDEUDAMIENTO HASTA POR UNA CANTIDAD DE $250,000,000.00 (DOSCIENTOS CINCUENTA MILLONES DE PESOS 00/100 M.N.) PARA SER DESTINADOS A CUBRIR OBRAS AUTORIZADAS POR EL CABILDO DENTRO DEL PLAN MUNICIPAL DE DESARROLLO Y/O PARA CUBRIR PARCIAL O TOTALMENTE LA EJECUCIÓN DE DIVERSOS PROYECTOS DE INVERSIÓN PÚBLICA PRODUCTIVA. </w:t>
      </w:r>
      <w:r w:rsidRPr="00571FB0">
        <w:rPr>
          <w:rFonts w:ascii="Times New Roman" w:eastAsia="Questrial" w:hAnsi="Times New Roman" w:cs="Times New Roman"/>
          <w:b/>
          <w:sz w:val="24"/>
          <w:szCs w:val="24"/>
        </w:rPr>
        <w:t>DE ENTERADO Y DE CONFORMIDAD CON LO ESTABLECIDO EN LOS ARTÍCULOS 24 FRACCIÓN III Y EL ARTÍCULO 39 FRACCIÓN XIX DEL REGLAMENTO PARA EL GOBIERNO INTERIOR DEL CONGRESO, SE TURNA A LA COMISIÓN TERCERA DE HACIENDA Y DESARROLLO MUNICIPAL.</w:t>
      </w:r>
    </w:p>
    <w:p w:rsidR="00571FB0" w:rsidRPr="00571FB0" w:rsidRDefault="00571FB0" w:rsidP="00B053A7">
      <w:pPr>
        <w:pStyle w:val="Prrafodelista"/>
        <w:spacing w:after="0" w:line="240" w:lineRule="auto"/>
        <w:ind w:left="567" w:hanging="567"/>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hAnsi="Times New Roman" w:cs="Times New Roman"/>
          <w:sz w:val="24"/>
          <w:szCs w:val="24"/>
        </w:rPr>
        <w:t xml:space="preserve">OFICIO SIGNADO POR EL C. </w:t>
      </w:r>
      <w:proofErr w:type="spellStart"/>
      <w:r w:rsidRPr="00571FB0">
        <w:rPr>
          <w:rFonts w:ascii="Times New Roman" w:hAnsi="Times New Roman" w:cs="Times New Roman"/>
          <w:sz w:val="24"/>
          <w:szCs w:val="24"/>
        </w:rPr>
        <w:t>DIP</w:t>
      </w:r>
      <w:proofErr w:type="spellEnd"/>
      <w:r w:rsidRPr="00571FB0">
        <w:rPr>
          <w:rFonts w:ascii="Times New Roman" w:hAnsi="Times New Roman" w:cs="Times New Roman"/>
          <w:sz w:val="24"/>
          <w:szCs w:val="24"/>
        </w:rPr>
        <w:t xml:space="preserve">. ROBERTO CARLOS FARÍAS GARCÍA, INTEGRANTE DEL GRUPO LEGISLATIVO MOVIMIENTO CIUDADANO DE LA LXXVI LEGISLATURA, MEDIANTE EL CUAL PRESENTA INICIATIVA DE REFORMA AL ARTÍCULO 2 DE LA LEY GENERAL DE CULTURA FÍSICA Y DEPORTE. </w:t>
      </w:r>
      <w:r w:rsidRPr="00571FB0">
        <w:rPr>
          <w:rFonts w:ascii="Times New Roman"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ROBERTO CARLOS FARÍAS GARCÍA, INTEGRANTE DEL GRUPO LEGISLATIVO MOVIMIENTO CIUDADANO DE LA LXXVI LEGISLATURA, MEDIANTE EL CUAL PRESENTA INICIATIVA DE REFORMA AL ARTÍCULO 37 DEL CÓDIGO FISCAL DE LA FEDERACIÓN, A FIN DE REDUCIR EL TÉRMINO EN EL QUE SE CONFIGURA LA NEGATIVA FICTA EN MATERIA FISCAL.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ROBERTO CARLOS FARÍAS GARCÍA, INTEGRANTE DEL GRUPO LEGISLATIVO MOVIMIENTO CIUDADANO DE LA LXXVI LEGISLATURA, MEDIANTE EL CUAL PRESENTA INICIATIVA DE REFORMA AL ARTÍCULO 151 DE LA LEY DEL IMPUESTO SOBRE LA RENTA, A FIN DE REDUCIR LAS PRIMAS DE SEGURO DE AUTOMÓVILES.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HERIBERTO TREVIÑO CANTÚ, COORDINADOR DEL GRUPO LEGISLATIVO DEL PARTIDO REVOLUCIONARIO INSTITUCIONAL DE LA LXXVI LEGISLATURA, MEDIANTE EL CUAL PRESENTA INICIATIVA DE REFORMA A DIVERSAS DISPOSICIONES DE LA LEY DE SALUD MENTAL PARA EL ESTADO DE NUEVO LEÓN, EN MATERIA DE SERVICIOS DE TANATOLOGÍA. </w:t>
      </w:r>
      <w:r w:rsidRPr="00571FB0">
        <w:rPr>
          <w:rFonts w:ascii="Times New Roman" w:eastAsia="Questrial" w:hAnsi="Times New Roman" w:cs="Times New Roman"/>
          <w:b/>
          <w:sz w:val="24"/>
          <w:szCs w:val="24"/>
        </w:rPr>
        <w:t>DE ENTERADO Y DE CONFORMIDAD CON LO ESTABLECIDO EN LOS ARTÍCULOS 24 FRACCIÓN III Y EL ARTÍCULO 39 FRACCIÓN XV DEL REGLAMENTO PARA EL GOBIERNO INTERIOR DEL CONGRESO, SE TURNA A LA COMISIÓN DE SALUD Y ATENCIÓN A GRUPOS VULNERABLES.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JESSICA ELODIA MARTÍNEZ </w:t>
      </w:r>
      <w:proofErr w:type="spellStart"/>
      <w:r w:rsidRPr="00571FB0">
        <w:rPr>
          <w:rFonts w:ascii="Times New Roman" w:eastAsia="Questrial" w:hAnsi="Times New Roman" w:cs="Times New Roman"/>
          <w:sz w:val="24"/>
          <w:szCs w:val="24"/>
        </w:rPr>
        <w:t>MARTÍNEZ</w:t>
      </w:r>
      <w:proofErr w:type="spellEnd"/>
      <w:r w:rsidRPr="00571FB0">
        <w:rPr>
          <w:rFonts w:ascii="Times New Roman" w:eastAsia="Questrial" w:hAnsi="Times New Roman" w:cs="Times New Roman"/>
          <w:sz w:val="24"/>
          <w:szCs w:val="24"/>
        </w:rPr>
        <w:t xml:space="preserve">, INTEGRANTE DEL GRUPO LEGISLATIVO DEL PARTIDO REVOLUCIONARIO INSTITUCIONAL DE LA LXXVI LEGISLATURA, MEDIANTE EL CUAL SOLICITA LA APROBACIÓN DE UN PUNTO DE ACUERDO, A FIN DE EXHORTAR A LAS PERSONAS TITULARES DE LAS PRESIDENCIAS MUNICIPALES QUE CONFORMAN EL ÁREA METROPOLITANA DE MONTERREY, PARA QUE REALICEN TODAS LAS ACCIONES ENCAMINADAS A LA LIMPIEZA DE TODOS AQUELLOS RESIDUOS QUE SE QUEDAN EN LAS VIALIDADES, TRAS EL PERCANCE DE AUTOMÓVILES. </w:t>
      </w:r>
      <w:r w:rsidRPr="00571FB0">
        <w:rPr>
          <w:rFonts w:ascii="Times New Roman" w:eastAsia="Questrial" w:hAnsi="Times New Roman" w:cs="Times New Roman"/>
          <w:b/>
          <w:sz w:val="24"/>
          <w:szCs w:val="24"/>
        </w:rPr>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PERLA DE LOS ÁNGELES VILLARREAL VALDEZ, INTEGRANTE DEL GRUPO LEGISLATIVO DEL PARTIDO REVOLUCIONARIO INSTITUCIONAL DE LA LXXVI LEGISLATURA, MEDIANTE EL CUAL SOLICITA LA APROBACIÓN DE UN PUNTO DE ACUERDO, A FIN DE EXHORTAR AL GOBERNADOR DEL ESTADO Y A LOS 51 MUNICIPIOS DEL ESTADO, PARA QUE ANTE LA EMINENTE LLEGADA DE LLUVIAS Y UN FRENTE FRÍO AL ESTADO, SE REALICEN LAS ACCIONES NECESARIAS, PROTOCOLOS DE </w:t>
      </w:r>
      <w:r w:rsidRPr="00571FB0">
        <w:rPr>
          <w:rFonts w:ascii="Times New Roman" w:eastAsia="Questrial" w:hAnsi="Times New Roman" w:cs="Times New Roman"/>
          <w:sz w:val="24"/>
          <w:szCs w:val="24"/>
        </w:rPr>
        <w:lastRenderedPageBreak/>
        <w:t xml:space="preserve">SEGURIDAD, VIALIDAD Y PROTECCIÓN CIVIL, PARA HACER FRENTE A LOS POSIBLES PERCANCES; ASÍ COMO SE ACTIVEN LOS ALBERGUES, PARA RESGUARDAR DURANTE LAS LLUVIAS A LAS PERSONAS QUE SE ENCUENTRAN EN SITUACIÓN DE CALLE. </w:t>
      </w:r>
      <w:r w:rsidRPr="00571FB0">
        <w:rPr>
          <w:rFonts w:ascii="Times New Roman" w:eastAsia="Questrial" w:hAnsi="Times New Roman" w:cs="Times New Roman"/>
          <w:b/>
          <w:sz w:val="24"/>
          <w:szCs w:val="24"/>
        </w:rPr>
        <w:tab/>
        <w:t>DE ENTERADO Y DE CONFORMIDAD CON LO ESTABLECIDO EN LOS ARTÍCULOS 24 FRACCIÓN III Y EL ARTÍCULO 39 FRACCIÓN V DEL REGLAMENTO PARA EL GOBIERNO INTERIOR DEL CONGRESO, SE TURNA A LA COMISIÓN DE DESARROLLO SOCIAL, DERECHOS HUMANOS Y ASUNTOS INDÍGENAS.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JOSÉ JUAN TOVAR HERNÁNDEZ, INTEGRANTE DEL GRUPO LEGISLATIVO MOVIMIENTO CIUDADANO DE LA LXXVI LEGISLATURA, MEDIANTE EL CUAL SOLICITA LA APROBACIÓN DE UN PUNTO DE ACUERDO, A FIN DE EXHORTAR AL TITULAR DEL INSTITUTO DE CONTROL VEHICULAR DEL ESTADO DE NUEVO LEÓN, C. RAMIRO ADRIÁN BRAVO GARCÍA, PARA QUE REALICE LAS ACCIONES NECESARIAS QUE PERMITAN EL ESTABLECIMIENTO DE UNA DELEGACIÓN PARA ATENCIÓN Y SERVICIO A LOS MÁS DE 150 MIL HABITANTES EN EL MUNICIPIO DE PESQUERÍA, NUEVO LEÓN. </w:t>
      </w:r>
      <w:r w:rsidRPr="00571FB0">
        <w:rPr>
          <w:rFonts w:ascii="Times New Roman" w:eastAsia="Questrial" w:hAnsi="Times New Roman" w:cs="Times New Roman"/>
          <w:b/>
          <w:sz w:val="24"/>
          <w:szCs w:val="24"/>
        </w:rPr>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JESÚS HOMERO AGUILAR HERNÁNDEZ, INTEGRANTE DEL GRUPO LEGISLATIVO DEL PARTIDO REVOLUCIONARIO INSTITUCIONAL DE LA LXXVI LEGISLATURA, MEDIANTE EL CUAL SOLICITA LA APROBACIÓN DE UN PUNTO DE ACUERDO, A FIN DE EXHORTAR AL DIRECTOR GENERAL DEL ORGANISMO PÚBLICO DESCENTRALIZADO DENOMINADO RED ESTATAL DE AUTOPISTAS, PARA QUE A LA BREVEDAD POSIBLE REALICE LAS ACCIONES NECESARIAS PARA ILUMINAR AL CIEN POR CIENTO EL TRAMO DEL PERIFÉRICO DEL ÁREA METROPOLITANA DE MONTERREY, QUE VA DESDE CADEREYTA HASTA MONTEMORELOS, NUEVO LEÓN, PARA EVITAR CUALQUIER SITUACIÓN QUE PONGA EN PELIGRO A LOS CONDUCTORES QUE TRANSITAN POR DICHA VÍA. </w:t>
      </w:r>
      <w:r w:rsidRPr="00571FB0">
        <w:rPr>
          <w:rFonts w:ascii="Times New Roman" w:eastAsia="Questrial" w:hAnsi="Times New Roman" w:cs="Times New Roman"/>
          <w:b/>
          <w:sz w:val="24"/>
          <w:szCs w:val="24"/>
        </w:rPr>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 DIVERSAS DISPOSICIONES DE </w:t>
      </w:r>
      <w:r w:rsidRPr="00571FB0">
        <w:rPr>
          <w:rFonts w:ascii="Times New Roman" w:eastAsia="Questrial" w:hAnsi="Times New Roman" w:cs="Times New Roman"/>
          <w:sz w:val="24"/>
          <w:szCs w:val="24"/>
        </w:rPr>
        <w:lastRenderedPageBreak/>
        <w:t xml:space="preserve">LA CONSTITUCIÓN POLÍTICA DEL ESTADO LIBRE Y SOBERANO DE NUEVO LEÓN, EN MATERIA DE VIOLENCIA 3 DE 3 Y SUSPENSIÓN DE DERECHOS. </w:t>
      </w:r>
      <w:r w:rsidRPr="00571FB0">
        <w:rPr>
          <w:rFonts w:ascii="Times New Roman" w:eastAsia="Questrial" w:hAnsi="Times New Roman" w:cs="Times New Roman"/>
          <w:b/>
          <w:sz w:val="24"/>
          <w:szCs w:val="24"/>
        </w:rPr>
        <w:t>DE ENTERADO Y DE CONFORMIDAD CON LO ESTABLECIDO EN LOS ARTÍCULOS 24 FRACCIÓN III Y EL ARTÍCULO 39 FRACCIÓN III DEL REGLAMENTO PARA EL GOBIERNO INTERIOR DEL CONGRESO, SE TURNA A LA COMISIÓN DE PUNTOS CONSTITUCIONALES.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AL ARTÍCULO 377 Y ADICIÓN DE UN ARTÍCULO 389 BIS DEL CÓDIGO CIVIL PARA EL ESTADO DE NUEVO LEÓN, EN MATERIA DE FILIACIÓN.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AL ARTÍCULO 80 DE LA LEY DE SEGURIDAD PÚBLICA PARA EL ESTADO DE NUEVO LEÓN, EN MATERIA DE REPARACIÓN INTEGRAL DEL </w:t>
      </w:r>
      <w:proofErr w:type="spellStart"/>
      <w:r w:rsidRPr="00571FB0">
        <w:rPr>
          <w:rFonts w:ascii="Times New Roman" w:eastAsia="Questrial" w:hAnsi="Times New Roman" w:cs="Times New Roman"/>
          <w:sz w:val="24"/>
          <w:szCs w:val="24"/>
        </w:rPr>
        <w:t>FEMINICIDIO</w:t>
      </w:r>
      <w:proofErr w:type="spellEnd"/>
      <w:r w:rsidRPr="00571FB0">
        <w:rPr>
          <w:rFonts w:ascii="Times New Roman" w:eastAsia="Questrial" w:hAnsi="Times New Roman" w:cs="Times New Roman"/>
          <w:sz w:val="24"/>
          <w:szCs w:val="24"/>
        </w:rPr>
        <w:t xml:space="preserve">.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 DIVERSAS DISPOSICIONES DE LA LEY DE ACCESO DE LAS MUJERES A UNA VIDA LIBRE DE VIOLENCIA, EN MATERIA DE ESPACIOS LIBRES DE ACOSO. </w:t>
      </w:r>
      <w:r w:rsidRPr="00571FB0">
        <w:rPr>
          <w:rFonts w:ascii="Times New Roman" w:eastAsia="Questrial" w:hAnsi="Times New Roman" w:cs="Times New Roman"/>
          <w:b/>
          <w:sz w:val="24"/>
          <w:szCs w:val="24"/>
        </w:rPr>
        <w:t>DE ENTERADO Y DE CONFORMIDAD CON LO ESTABLECIDO EN LOS ARTÍCULOS 24 FRACCIÓN III Y EL ARTÍCULO 39 FRACCIÓN VI DEL REGLAMENTO PARA EL GOBIERNO INTERIOR DEL CONGRESO, SE TURNA A LA COMISIÓN PARA LA IGUALDAD DE GÉNERO.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POR LA QUE SE EXPIDE LA LEY PARA PREVENIR, INVESTIGAR, SANCIONAR Y REPARAR EL </w:t>
      </w:r>
      <w:proofErr w:type="spellStart"/>
      <w:r w:rsidRPr="00571FB0">
        <w:rPr>
          <w:rFonts w:ascii="Times New Roman" w:eastAsia="Questrial" w:hAnsi="Times New Roman" w:cs="Times New Roman"/>
          <w:sz w:val="24"/>
          <w:szCs w:val="24"/>
        </w:rPr>
        <w:t>FEMINICIDIO</w:t>
      </w:r>
      <w:proofErr w:type="spellEnd"/>
      <w:r w:rsidRPr="00571FB0">
        <w:rPr>
          <w:rFonts w:ascii="Times New Roman" w:eastAsia="Questrial" w:hAnsi="Times New Roman" w:cs="Times New Roman"/>
          <w:sz w:val="24"/>
          <w:szCs w:val="24"/>
        </w:rPr>
        <w:t xml:space="preserve"> </w:t>
      </w:r>
      <w:r w:rsidRPr="00571FB0">
        <w:rPr>
          <w:rFonts w:ascii="Times New Roman" w:eastAsia="Questrial" w:hAnsi="Times New Roman" w:cs="Times New Roman"/>
          <w:sz w:val="24"/>
          <w:szCs w:val="24"/>
        </w:rPr>
        <w:lastRenderedPageBreak/>
        <w:t xml:space="preserve">DEL ESTADO DE NUEVO LEÓN, LA CUAL CONSTA DE 71 ARTÍCULOS Y 3 ARTÍCULOS TRANSITORIOS.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Y ADICIÓN A DIVERSAS DISPOSICIONES DE LA LEY DE TRANSPARENCIA Y ACCESO A LA INFORMACIÓN PÚBLICA DEL ESTADO DE NUEVO LEÓN, EN MATERIA DE GOBIERNO ABIERTO EN LOS DIFERENTES ÓRDENES DE GOBIERNO.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Y ADICIÓN A DIVERSAS DISPOSICIONES DE LA LEY DE GOBIERNO MUNICIPAL DEL ESTADO DE NUEVO LEÓN, CON EL OBJETO DE QUE EN LOS AYUNTAMIENTOS DEL ESTADO DE NUEVO LEÓN, SE CUENTE CON UN ÁREA DE PREVENCIÓN SOCIAL DE VIOLENCIA Y DELINCUENCIA.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AL ARTÍCULO 26 Y POR ADICIÓN DE UN ARTÍCULO 43 BIS I DE LA LEY DE ACCESO DE LAS MUJERES A UNA VIDA LIBRE DE VIOLENCIA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VI DEL REGLAMENTO PARA EL GOBIERNO INTERIOR DEL CONGRESO, SE TURNA A LA COMISIÓN PARA LA IGUALDAD DE GÉNERO.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 DIVERSOS ARTÍCULOS DE LA LEY DE ACCESO DE LAS MUJERES A UNA VIDA LIBRE DE VIOLENCIA DEL ESTADO DE NUEVO LEÓN, EN MATERIA DE EDUCACIÓN LIBRE DE VIOLENCIA. </w:t>
      </w:r>
      <w:r w:rsidRPr="00571FB0">
        <w:rPr>
          <w:rFonts w:ascii="Times New Roman" w:eastAsia="Questrial" w:hAnsi="Times New Roman" w:cs="Times New Roman"/>
          <w:b/>
          <w:sz w:val="24"/>
          <w:szCs w:val="24"/>
        </w:rPr>
        <w:t>DE ENTERADO Y DE CONFORMIDAD CON LO ESTABLECIDO EN LOS ARTÍCULOS 24 FRACCIÓN III Y EL ARTÍCULO 39 FRACCIÓN VI DEL REGLAMENTO PARA EL GOBIERNO INTERIOR DEL CONGRESO, SE TURNA A LA COMISIÓN PARA LA IGUALDAD DE GÉNERO.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 DIVERSOS ARTÍCULOS DEL CÓDIGO CIVIL PARA EL ESTADO DE NUEVO LEÓN, EN MATERIA DE VIOLENCIA VICARIA. </w:t>
      </w:r>
      <w:r w:rsidRPr="00571FB0">
        <w:rPr>
          <w:rFonts w:ascii="Times New Roman" w:eastAsia="Questrial" w:hAnsi="Times New Roman" w:cs="Times New Roman"/>
          <w:b/>
          <w:sz w:val="24"/>
          <w:szCs w:val="24"/>
        </w:rPr>
        <w:t>DE ENTERADO Y DE CONFORMIDAD CON LO ESTABLECIDO EN LOS ARTÍCULOS 24 FRACCIÓN III Y EL ARTÍCULO 39 FRACCIÓN II DEL REGLAMENTO PARA EL GOBIERNO INTERIOR DEL CONGRESO, SE TURNA A LA COMISIÓN DE LEGISLACIÓN.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 DIVERSOS ARTÍCULOS DEL CÓDIGO PENAL PARA EL ESTADO DE NUEVO LEÓN, EN MATERIA DE VIOLENCIA VICARIA.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 DIVERSOS ARTÍCULOS DE LA LEY DE ACCESO DE LAS MUJERES A UNA VIDA LIBRE DE VIOLENCIA DEL ESTADO DE NUEVO LEÓN, EN MATERIA DE REPARACIÓN INTEGRAL DEL </w:t>
      </w:r>
      <w:proofErr w:type="spellStart"/>
      <w:r w:rsidRPr="00571FB0">
        <w:rPr>
          <w:rFonts w:ascii="Times New Roman" w:eastAsia="Questrial" w:hAnsi="Times New Roman" w:cs="Times New Roman"/>
          <w:sz w:val="24"/>
          <w:szCs w:val="24"/>
        </w:rPr>
        <w:t>FEMINICIDIO</w:t>
      </w:r>
      <w:proofErr w:type="spellEnd"/>
      <w:r w:rsidRPr="00571FB0">
        <w:rPr>
          <w:rFonts w:ascii="Times New Roman" w:eastAsia="Questrial" w:hAnsi="Times New Roman" w:cs="Times New Roman"/>
          <w:sz w:val="24"/>
          <w:szCs w:val="24"/>
        </w:rPr>
        <w:t xml:space="preserve">. </w:t>
      </w:r>
      <w:r w:rsidRPr="00571FB0">
        <w:rPr>
          <w:rFonts w:ascii="Times New Roman" w:eastAsia="Questrial" w:hAnsi="Times New Roman" w:cs="Times New Roman"/>
          <w:b/>
          <w:sz w:val="24"/>
          <w:szCs w:val="24"/>
        </w:rPr>
        <w:t>DE ENTERADO Y DE CONFORMIDAD CON LO ESTABLECIDO EN LOS ARTÍCULOS 24 FRACCIÓN III Y EL ARTÍCULO 39 FRACCIÓN VI DEL REGLAMENTO PARA EL GOBIERNO INTERIOR DEL CONGRESO, SE TURNA A LA COMISIÓN PARA LA IGUALDAD DE GÉNERO.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 DIVERSAS DISPOSICIONES DEL CÓDIGO PENAL PARA EL ESTADO DE NUEVO LEÓN, EN MATERIA DE REPARACIÓN INTEGRAL DEL </w:t>
      </w:r>
      <w:proofErr w:type="spellStart"/>
      <w:r w:rsidRPr="00571FB0">
        <w:rPr>
          <w:rFonts w:ascii="Times New Roman" w:eastAsia="Questrial" w:hAnsi="Times New Roman" w:cs="Times New Roman"/>
          <w:sz w:val="24"/>
          <w:szCs w:val="24"/>
        </w:rPr>
        <w:t>FEMINICIDIO</w:t>
      </w:r>
      <w:proofErr w:type="spellEnd"/>
      <w:r w:rsidRPr="00571FB0">
        <w:rPr>
          <w:rFonts w:ascii="Times New Roman" w:eastAsia="Questrial" w:hAnsi="Times New Roman" w:cs="Times New Roman"/>
          <w:sz w:val="24"/>
          <w:szCs w:val="24"/>
        </w:rPr>
        <w:t xml:space="preserve">.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SANDRA ELIZABETH PÁMANES ORTIZ, INTEGRANTE DEL GRUPO LEGISLATIVO MOVIMIENTO CIUDADANO DE LA LXXVI LEGISLATURA, MEDIANTE EL CUAL PRESENTA INICIATIVA DE REFORMA A DIVERSAS DISPOSICIONES DE LA LEY DE VÍCTIMAS DEL ESTADO DE NUEVO LEÓN, EN MATERIA DE REPARACIÓN INTEGRAL DEL </w:t>
      </w:r>
      <w:proofErr w:type="spellStart"/>
      <w:r w:rsidRPr="00571FB0">
        <w:rPr>
          <w:rFonts w:ascii="Times New Roman" w:eastAsia="Questrial" w:hAnsi="Times New Roman" w:cs="Times New Roman"/>
          <w:sz w:val="24"/>
          <w:szCs w:val="24"/>
        </w:rPr>
        <w:t>FEMINICIDIO</w:t>
      </w:r>
      <w:proofErr w:type="spellEnd"/>
      <w:r w:rsidRPr="00571FB0">
        <w:rPr>
          <w:rFonts w:ascii="Times New Roman" w:eastAsia="Questrial" w:hAnsi="Times New Roman" w:cs="Times New Roman"/>
          <w:sz w:val="24"/>
          <w:szCs w:val="24"/>
        </w:rPr>
        <w:t xml:space="preserve">. </w:t>
      </w:r>
      <w:r w:rsidRPr="00571FB0">
        <w:rPr>
          <w:rFonts w:ascii="Times New Roman" w:eastAsia="Questrial" w:hAnsi="Times New Roman" w:cs="Times New Roman"/>
          <w:b/>
          <w:sz w:val="24"/>
          <w:szCs w:val="24"/>
        </w:rPr>
        <w:t>DE ENTERADO Y DE CONFORMIDAD CON LO ESTABLECIDO EN LOS ARTÍCULOS 24 FRACCIÓN III Y EL ARTÍCULO 39 FRACCIÓN IV DEL REGLAMENTO PARA EL GOBIERNO INTERIOR DEL CONGRESO, SE TURNA A LA COMISIÓN DE JUSTICIA Y SEGURIDAD PÚBLICA.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ESCRITO SIGNADO POR LA C. LIC. MARÍA DE LA LUZ CAMPOS ALEMÁN, SECRETARIA DEL AYUNTAMIENTO DE JUÁREZ,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REMITE INFORMACIÓN COMPLEMENTARIA A SU SOLICITUD DE DONACIÓN DE UN INMUEBLE A FAVOR DE LA UNIVERSIDAD AUTÓNOMA DE NUEVO LEÓN. </w:t>
      </w:r>
      <w:r w:rsidRPr="00571FB0">
        <w:rPr>
          <w:rFonts w:ascii="Times New Roman" w:eastAsia="Questrial" w:hAnsi="Times New Roman" w:cs="Times New Roman"/>
          <w:b/>
          <w:sz w:val="24"/>
          <w:szCs w:val="24"/>
        </w:rPr>
        <w:tab/>
        <w:t>DE ENTERADO Y SE ANEXA EN EL EXPEDIENTE 18467/LXXVI QUE SE ENCUENTRA EN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ESCRITO SIGNADO POR LA C. LIC. MARÍA DE LA LUZ CAMPOS ALEMÁN, SECRETARIA DEL AYUNTAMIENTO DE JUÁREZ, NUEVO LEÓN, MEDIANTE EL CUAL INFORMA QUE EN SESIÓN DE CABILDO SE APROBÓ OTORGAR EN CONCESIÓN DE USO, APROVECHAMIENTO Y EXPLOTACIÓN DE UNA PORCIÓN DE UN ÁREA MUNICIPAL, A FAVOR DE LA ARQUIDIÓCESIS DE MONTERREY, </w:t>
      </w:r>
      <w:proofErr w:type="spellStart"/>
      <w:r w:rsidRPr="00571FB0">
        <w:rPr>
          <w:rFonts w:ascii="Times New Roman" w:eastAsia="Questrial" w:hAnsi="Times New Roman" w:cs="Times New Roman"/>
          <w:sz w:val="24"/>
          <w:szCs w:val="24"/>
        </w:rPr>
        <w:t>A.R</w:t>
      </w:r>
      <w:proofErr w:type="spellEnd"/>
      <w:r w:rsidRPr="00571FB0">
        <w:rPr>
          <w:rFonts w:ascii="Times New Roman" w:eastAsia="Questrial" w:hAnsi="Times New Roman" w:cs="Times New Roman"/>
          <w:sz w:val="24"/>
          <w:szCs w:val="24"/>
        </w:rPr>
        <w:t xml:space="preserve">, UBICADO EN EL FRACCIONAMIENTO LA CIUDADELA, SECTOR REAL DE SAN JOSÉ 1ª ETAPA, DE DICHA MUNICIPALIDAD.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lastRenderedPageBreak/>
        <w:t>ESCRITO SIGNADO POR LA C. LIC. MARÍA DE LA LUZ CAMPOS ALEMÁN, SECRETARIA DEL AYUNTAMIENTO DE JUÁREZ, NUEVO LEÓN,</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INFORMA QUE EN SESIÓN DE CABILDO SE APROBÓ OTORGAR EN CONCESIÓN DE USO, APROVECHAMIENTO Y EXPLOTACIÓN DE UN ÁREA MUNICIPAL, A FAVOR DE LA ARQUIDIÓCESIS DE MONTERREY, </w:t>
      </w:r>
      <w:proofErr w:type="spellStart"/>
      <w:r w:rsidRPr="00571FB0">
        <w:rPr>
          <w:rFonts w:ascii="Times New Roman" w:eastAsia="Questrial" w:hAnsi="Times New Roman" w:cs="Times New Roman"/>
          <w:sz w:val="24"/>
          <w:szCs w:val="24"/>
        </w:rPr>
        <w:t>A.R</w:t>
      </w:r>
      <w:proofErr w:type="spellEnd"/>
      <w:r w:rsidRPr="00571FB0">
        <w:rPr>
          <w:rFonts w:ascii="Times New Roman" w:eastAsia="Questrial" w:hAnsi="Times New Roman" w:cs="Times New Roman"/>
          <w:sz w:val="24"/>
          <w:szCs w:val="24"/>
        </w:rPr>
        <w:t xml:space="preserve">, UBICADO EN LA COLONIA LAS LOMAS TERCER SECTOR, DE DICHA MUNICIPALIDAD. </w:t>
      </w:r>
      <w:r w:rsidRPr="00571FB0">
        <w:rPr>
          <w:rFonts w:ascii="Times New Roman" w:eastAsia="Questrial" w:hAnsi="Times New Roman" w:cs="Times New Roman"/>
          <w:b/>
          <w:sz w:val="24"/>
          <w:szCs w:val="24"/>
        </w:rPr>
        <w:t>DE ENTERADO Y DE CONFORMIDAD CON LO ESTABLECIDO EN LOS ARTÍCULOS 24 FRACCIÓN III Y EL ARTÍCULO 39 FRACCIÓN IX DEL REGLAMENTO PARA EL GOBIERNO INTERIOR DEL CONGRESO, SE TURNA A LA COMISIÓN DE INFRAESTRUCTURA Y DESARROLLO URBANO.</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ESCRITO SIGNADO POR LOS CC. RAMIRO ADRIÁN BRAVO GARCÍA, SUBSECRETARIO DE POLÍTICA DE INGRESOS Y RAÚL SERGIO GONZÁLEZ TREVIÑO, SUBSECRETARIO DE EGRESOS Y PLANEACIÓN FINANCIERA DE LA TESORERÍA DEL ESTADO,</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 MEDIANTE EL CUAL REMITEN LA METODOLOGÍA DE CÁLCULO, EL CÁLCULO DE LA DISTRIBUCIÓN DE LAS PARTICIPACIONES FEDERALES OBSERVADAS PARA LOS MUNICIPIOS; EL CÁLCULO DE LAS PARTICIPACIONES EN EL PERÍODO DE ENERO A JUNIO DEL 2024 CON BASE EN LAS VARIABLES ACTUALIZADAS; ASÍ COMO LOS SALDOS QUE RESULTEN RESPECTO DE LOS MUNICIPIOS DEL ESTADO DE NUEVO LEÓN, POR EL AJUSTE EN LA DISTRIBUCIÓN DE LAS PARTICIPACIONES EN EL PERÍODO DE ENERO A JUNIO DE 2024. </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b/>
          <w:sz w:val="24"/>
          <w:szCs w:val="24"/>
        </w:rPr>
        <w:tab/>
        <w:t>DE ENTERADO Y DE CONFORMIDAD CON LO ESTABLECIDO EN EL ARTÍCULO 24 FRACCIÓN III DEL REGLAMENTO PARA EL GOBIERNO INTERIOR DEL CONGRESO, SE TURNA A LA COMISIÓN DE VIGILANCIA.</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HERIBERTO TREVIÑO CANTÚ, COORDINADOR DEL GRUPO LEGISLATIVO DEL PARTIDO REVOLUCIONARIO INSTITUCIONAL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Y ADICIÓN DE DIVERSAS DISPOSICIONES DE LA LEY DE MOVILIDAD SOSTENIBLE DE ACCESIBILIDAD Y SEGURIDAD VIAL PARA EL ESTADO DE NUEVO LEÓN, EN MATERIA DE FORTALECIMIENTO DE LAS MEDIDAS DE SEGURIDAD PARA MOTOCICLISTAS. </w:t>
      </w:r>
      <w:r w:rsidRPr="00571FB0">
        <w:rPr>
          <w:rFonts w:ascii="Times New Roman" w:eastAsia="Questrial" w:hAnsi="Times New Roman" w:cs="Times New Roman"/>
          <w:b/>
          <w:sz w:val="24"/>
          <w:szCs w:val="24"/>
        </w:rPr>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OFICIO SIGNADO POR LA C. LILIANA FLORES BENAVIDES Y UN GRUPO DE CIUDADANOS,</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HACEN DIVERSOS COMENTARIOS Y DENUNCIA EN CONTRA DEL PODER EJECUTIVO DE </w:t>
      </w:r>
      <w:r w:rsidRPr="00571FB0">
        <w:rPr>
          <w:rFonts w:ascii="Times New Roman" w:eastAsia="Questrial" w:hAnsi="Times New Roman" w:cs="Times New Roman"/>
          <w:sz w:val="24"/>
          <w:szCs w:val="24"/>
        </w:rPr>
        <w:lastRenderedPageBreak/>
        <w:t xml:space="preserve">NUEVO LEÓN, POR LOS PRESUNTOS DELITOS COMETIDOS POR DICHO PODER EJECUTIVO. </w:t>
      </w:r>
      <w:r w:rsidRPr="00571FB0">
        <w:rPr>
          <w:rFonts w:ascii="Times New Roman" w:eastAsia="Questrial" w:hAnsi="Times New Roman" w:cs="Times New Roman"/>
          <w:b/>
          <w:sz w:val="24"/>
          <w:szCs w:val="24"/>
        </w:rPr>
        <w:t>DE ENTERADO Y DE CONFORMIDAD CON LO ESTABLECIDO EN LOS ARTÍCULOS 24 FRACCIÓN III Y EL ARTÍCULO 39 FRACCIÓN XXII DEL REGLAMENTO PARA EL GOBIERNO INTERIOR DEL CONGRESO, SE TURNA A LA COMISIÓN DE ANTICORRUPCIÓN.</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PRESENTADO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ROBERTO CARLOS FARÍAS GARCÍA,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ENVIAR UN EXHORTO A LA DIRECCIÓN DE PROTECCIÓN CIVIL DEL ESTADO DE NUEVO LEÓN, PARA QUE TOMEN MEDIDAS PARA EVITAR ACCIDENTES DENTRO DE LOS RÍOS, LAGOS, PRESAS DEL ESTADO Y DEMÁS LUGARES DONDE EXISTA EL RIESGO DEBIDO A LA ALTA AFLUENCIA POR TEMPORADA DE LLUVIAS. </w:t>
      </w:r>
      <w:r w:rsidRPr="00571FB0">
        <w:rPr>
          <w:rFonts w:ascii="Times New Roman" w:eastAsia="Questrial" w:hAnsi="Times New Roman" w:cs="Times New Roman"/>
          <w:b/>
          <w:sz w:val="24"/>
          <w:szCs w:val="24"/>
        </w:rPr>
        <w:t>DE ENTERADO Y DE CONFORMIDAD CON LO ESTABLECIDO EN LOS ARTÍCULOS 24 FRACCIÓN III Y EL ARTÍCULO 39 FRACCIÓN V DEL REGLAMENTO PARA EL GOBIERNO INTERIOR DEL CONGRESO, SE TURNA A LA COMISIÓN DE DESARROLLO SOCIAL, DERECHOS HUMANOS Y ASUNTOS INDÍGENAS.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ROBERTO CARLOS FARÍAS GARCÍA,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60 DE LA LEY DE LOS DERECHOS DE LAS NIÑAS, NIÑOS Y ADOLESCENTES PARA EL ESTADO DE NUEVO LEÓN, EN MATERIA DE SALUD MENTAL PARA PREVENIR Y EVITAR CONDUCTAS SUICIDAS EN LOS JÓVENES. </w:t>
      </w:r>
      <w:r w:rsidRPr="00571FB0">
        <w:rPr>
          <w:rFonts w:ascii="Times New Roman" w:eastAsia="Questrial" w:hAnsi="Times New Roman" w:cs="Times New Roman"/>
          <w:b/>
          <w:sz w:val="24"/>
          <w:szCs w:val="24"/>
        </w:rPr>
        <w:t>DE ENTERADO Y DE CONFORMIDAD CON LO ESTABLECIDO EN LOS ARTÍCULOS 24 FRACCIÓN III Y EL ARTÍCULO 39 FRACCIÓN XXV DEL REGLAMENTO PARA EL GOBIERNO INTERIOR DEL CONGRESO, SE TURNA A LA COMISIÓN DE LA FAMILIA Y DERECHOS DE LA PRIMERA INFANCIA, NIÑAS, NIÑOS Y ADOLESCENTES.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PRESENTADO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w:t>
      </w:r>
      <w:proofErr w:type="spellStart"/>
      <w:r w:rsidRPr="00571FB0">
        <w:rPr>
          <w:rFonts w:ascii="Times New Roman" w:eastAsia="Questrial" w:hAnsi="Times New Roman" w:cs="Times New Roman"/>
          <w:sz w:val="24"/>
          <w:szCs w:val="24"/>
        </w:rPr>
        <w:t>IRAÍS</w:t>
      </w:r>
      <w:proofErr w:type="spellEnd"/>
      <w:r w:rsidRPr="00571FB0">
        <w:rPr>
          <w:rFonts w:ascii="Times New Roman" w:eastAsia="Questrial" w:hAnsi="Times New Roman" w:cs="Times New Roman"/>
          <w:sz w:val="24"/>
          <w:szCs w:val="24"/>
        </w:rPr>
        <w:t xml:space="preserve"> VIRGINIA REYES DE LA TORRE, INTEGRANTE DEL GRUPO LEGISLATIVO MOVIMIENTO CIUDADANO DE LA LXXVI LEGISLATURA Y EL C. C.P. JOSÉ OMAR ORTIZ SALINAS, VICEPRESIDENTE NACIONAL DE ASUNTOS INTERNACIONALES DE LA </w:t>
      </w:r>
      <w:proofErr w:type="spellStart"/>
      <w:r w:rsidRPr="00571FB0">
        <w:rPr>
          <w:rFonts w:ascii="Times New Roman" w:eastAsia="Questrial" w:hAnsi="Times New Roman" w:cs="Times New Roman"/>
          <w:sz w:val="24"/>
          <w:szCs w:val="24"/>
        </w:rPr>
        <w:t>CONATRAM</w:t>
      </w:r>
      <w:proofErr w:type="spellEnd"/>
      <w:r w:rsidRPr="00571FB0">
        <w:rPr>
          <w:rFonts w:ascii="Times New Roman" w:eastAsia="Questrial" w:hAnsi="Times New Roman" w:cs="Times New Roman"/>
          <w:sz w:val="24"/>
          <w:szCs w:val="24"/>
        </w:rPr>
        <w:t>,</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SOLICITA LA APROBACIÓN DE UN PUNTO DE ACUERDO, A FIN DE ENVIAR UN EXHORTO  LA AUTORIDADES MUNICIPALES A HOMOLOGAR A LA BREVEDAD POSIBLE SUS REGLAMENTOS Y DISPOSICIONES ADMINISTRATIVAS DE CONFORMIDAD CON LO ESTABLECIDO EN LA LEY DE MOVILIDAD SOSTENIBLE Y </w:t>
      </w:r>
      <w:r w:rsidRPr="00571FB0">
        <w:rPr>
          <w:rFonts w:ascii="Times New Roman" w:eastAsia="Questrial" w:hAnsi="Times New Roman" w:cs="Times New Roman"/>
          <w:sz w:val="24"/>
          <w:szCs w:val="24"/>
        </w:rPr>
        <w:lastRenderedPageBreak/>
        <w:t xml:space="preserve">ACCESIBILIDAD PARA EL ESTADO DE NUEVO LEÓN; ASÍ COMO AL GOBERNADOR DEL ESTADO DE NUEVO LEÓN, PARA QUE REALICE MESAS DE TRABAJO EN CONJUNTO A LAS EMPRESAS DE LA INDUSTRIA TRANSPORTISTA PARA ATENDER Y RESOLVER LAS PROBLEMÁTICAS RELACIONADAS CON EL COBRO DE CUOTAS A TRANSPORTISTAS PARA TRANSITAR LOS MUNICIPIOS DE LA ZONA METROPOLITANA. </w:t>
      </w:r>
      <w:r w:rsidRPr="00571FB0">
        <w:rPr>
          <w:rFonts w:ascii="Times New Roman" w:eastAsia="Questrial" w:hAnsi="Times New Roman" w:cs="Times New Roman"/>
          <w:b/>
          <w:sz w:val="24"/>
          <w:szCs w:val="24"/>
        </w:rPr>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EDUARDO GAONA DOMÍNGUEZ, COORDINADOR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AL ARTÍCULO 49 DE LA LEY DE CAMBIO CLIMÁTICO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EDUARDO GAONA DOMÍNGUEZ, COORDINADOR DEL</w:t>
      </w:r>
      <w:bookmarkStart w:id="0" w:name="_GoBack"/>
      <w:bookmarkEnd w:id="0"/>
      <w:r w:rsidRPr="00571FB0">
        <w:rPr>
          <w:rFonts w:ascii="Times New Roman" w:eastAsia="Questrial" w:hAnsi="Times New Roman" w:cs="Times New Roman"/>
          <w:sz w:val="24"/>
          <w:szCs w:val="24"/>
        </w:rPr>
        <w:t xml:space="preserve">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Y ADICIÓN DE DIVERSAS DISPOSICIONES DE LA LEY DE EDUCACIÓN DEL ESTADO DE NUEVO LEÓN. </w:t>
      </w:r>
      <w:r w:rsidRPr="00571FB0">
        <w:rPr>
          <w:rFonts w:ascii="Times New Roman" w:eastAsia="Questrial" w:hAnsi="Times New Roman" w:cs="Times New Roman"/>
          <w:b/>
          <w:sz w:val="24"/>
          <w:szCs w:val="24"/>
        </w:rPr>
        <w:t>DE ENTERADO Y DE CONFORMIDAD CON LO ESTABLECIDO EN LOS ARTÍCULOS 24 FRACCIÓN III Y EL ARTÍCULO 39 FRACCIÓN VII DEL REGLAMENTO PARA EL GOBIERNO INTERIOR DEL CONGRESO, SE TURNA A LA COMISIÓN DE EDUCACIÓN, CULTURA Y DEPORTES.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EDUARDO GAONA DOMÍNGUEZ, COORDINADOR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Y ADICIÓN DE DIVERSAS DISPOSICIONES DE LA LEY DEL DERECHO A LA ALIMENTACIÓN ADECUADA Y COMBATE CONTRA EL DESPERDICIO DE ALIMENTOS PARA EL ESTADO DE NUEVO LEÓN. </w:t>
      </w:r>
      <w:r w:rsidRPr="00571FB0">
        <w:rPr>
          <w:rFonts w:ascii="Times New Roman" w:eastAsia="Questrial" w:hAnsi="Times New Roman" w:cs="Times New Roman"/>
          <w:b/>
          <w:sz w:val="24"/>
          <w:szCs w:val="24"/>
        </w:rPr>
        <w:tab/>
        <w:t>DE ENTERADO Y DE CONFORMIDAD CON LO ESTABLECIDO EN LOS ARTÍCULOS 24 FRACCIÓN III Y EL ARTÍCULO 39 FRACCIÓN XV DEL REGLAMENTO PARA EL GOBIERNO INTERIOR DEL CONGRESO, SE TURNA A LA COMISIÓN DE SALUD Y ATENCIÓN A GRUPOS VULNERABLES.</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EDUARDO GAONA DOMÍNGUEZ, COORDINADOR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Y ADICIÓN DE DIVERSAS DISPOSICIONES DE LA LEY AMBIENTAL DEL ESTADO DE NUEVO LEÓN, CON EL OBJETO DE PROHIBIR EL USO DE EMBALAJES O ENVASES DE UN SOLO USO, QUE SEA ELABORADO CON </w:t>
      </w:r>
      <w:proofErr w:type="spellStart"/>
      <w:r w:rsidRPr="00571FB0">
        <w:rPr>
          <w:rFonts w:ascii="Times New Roman" w:eastAsia="Questrial" w:hAnsi="Times New Roman" w:cs="Times New Roman"/>
          <w:sz w:val="24"/>
          <w:szCs w:val="24"/>
        </w:rPr>
        <w:t>POLIESTIRENO</w:t>
      </w:r>
      <w:proofErr w:type="spellEnd"/>
      <w:r w:rsidRPr="00571FB0">
        <w:rPr>
          <w:rFonts w:ascii="Times New Roman" w:eastAsia="Questrial" w:hAnsi="Times New Roman" w:cs="Times New Roman"/>
          <w:sz w:val="24"/>
          <w:szCs w:val="24"/>
        </w:rPr>
        <w:t xml:space="preserve"> EXPANDIDO. </w:t>
      </w:r>
      <w:r w:rsidRPr="00571FB0">
        <w:rPr>
          <w:rFonts w:ascii="Times New Roman" w:eastAsia="Questrial" w:hAnsi="Times New Roman" w:cs="Times New Roman"/>
          <w:b/>
          <w:sz w:val="24"/>
          <w:szCs w:val="24"/>
        </w:rPr>
        <w:t>DE ENTERADO Y DE CONFORMIDAD CON LO ESTABLECIDO EN LOS ARTÍCULOS 24 FRACCIÓN III Y EL ARTÍCULO 39 FRACCIÓN VIII DEL REGLAMENTO PARA EL GOBIERNO INTERIOR DEL CONGRESO, SE TURNA A LA COMISIÓN DE MEDIO AMBIENTE Y DESARROLLO SUSTENTABLE.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LA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xml:space="preserve">. DENISSE DANIELA PUENTE MONTEMAYOR, DEL GRUPO LEGISLATIVO MOVIMIENTO CIUDADANO DE LA LXXVI LEGISLATURA Y LA C. KAREN </w:t>
      </w:r>
      <w:proofErr w:type="spellStart"/>
      <w:r w:rsidRPr="00571FB0">
        <w:rPr>
          <w:rFonts w:ascii="Times New Roman" w:eastAsia="Questrial" w:hAnsi="Times New Roman" w:cs="Times New Roman"/>
          <w:sz w:val="24"/>
          <w:szCs w:val="24"/>
        </w:rPr>
        <w:t>SARAHÍ</w:t>
      </w:r>
      <w:proofErr w:type="spellEnd"/>
      <w:r w:rsidRPr="00571FB0">
        <w:rPr>
          <w:rFonts w:ascii="Times New Roman" w:eastAsia="Questrial" w:hAnsi="Times New Roman" w:cs="Times New Roman"/>
          <w:sz w:val="24"/>
          <w:szCs w:val="24"/>
        </w:rPr>
        <w:t xml:space="preserve"> PÉREZ GLORIA, MEDIANTE EL CUAL PRESENTAN INICIATIVA DE REFORMA AL ARTÍCULO 16 DE LA LEY DE EDUCACIÓN DEL ESTADO. </w:t>
      </w:r>
      <w:r w:rsidRPr="00571FB0">
        <w:rPr>
          <w:rFonts w:ascii="Times New Roman" w:eastAsia="Questrial" w:hAnsi="Times New Roman" w:cs="Times New Roman"/>
          <w:b/>
          <w:sz w:val="24"/>
          <w:szCs w:val="24"/>
        </w:rPr>
        <w:t>DE ENTERADO Y DE CONFORMIDAD CON LO ESTABLECIDO EN LOS ARTÍCULOS 24 FRACCIÓN III Y EL ARTÍCULO 39 FRACCIÓN VII DEL REGLAMENTO PARA EL GOBIERNO INTERIOR DEL CONGRESO, SE TURNA A LA COMISIÓN DE EDUCACIÓN, CULTURA Y DEPORTE.</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571FB0">
        <w:rPr>
          <w:rFonts w:ascii="Times New Roman" w:eastAsia="Questrial" w:hAnsi="Times New Roman" w:cs="Times New Roman"/>
          <w:sz w:val="24"/>
          <w:szCs w:val="24"/>
        </w:rPr>
        <w:t xml:space="preserve">OFICIO SIGNADO POR EL C. </w:t>
      </w:r>
      <w:proofErr w:type="spellStart"/>
      <w:r w:rsidRPr="00571FB0">
        <w:rPr>
          <w:rFonts w:ascii="Times New Roman" w:eastAsia="Questrial" w:hAnsi="Times New Roman" w:cs="Times New Roman"/>
          <w:sz w:val="24"/>
          <w:szCs w:val="24"/>
        </w:rPr>
        <w:t>DIP</w:t>
      </w:r>
      <w:proofErr w:type="spellEnd"/>
      <w:r w:rsidRPr="00571FB0">
        <w:rPr>
          <w:rFonts w:ascii="Times New Roman" w:eastAsia="Questrial" w:hAnsi="Times New Roman" w:cs="Times New Roman"/>
          <w:sz w:val="24"/>
          <w:szCs w:val="24"/>
        </w:rPr>
        <w:t>. JOSÉ ALFREDO PÉREZ BERNAL, INTEGRANTE DEL GRUPO LEGISLATIVO MOVIMIENTO CIUDADANO DE LA LXXVI LEGISLATURA,</w:t>
      </w:r>
      <w:r w:rsidRPr="00571FB0">
        <w:rPr>
          <w:rFonts w:ascii="Times New Roman" w:eastAsia="Questrial" w:hAnsi="Times New Roman" w:cs="Times New Roman"/>
          <w:b/>
          <w:sz w:val="24"/>
          <w:szCs w:val="24"/>
        </w:rPr>
        <w:t xml:space="preserve"> </w:t>
      </w:r>
      <w:r w:rsidRPr="00571FB0">
        <w:rPr>
          <w:rFonts w:ascii="Times New Roman" w:eastAsia="Questrial" w:hAnsi="Times New Roman" w:cs="Times New Roman"/>
          <w:sz w:val="24"/>
          <w:szCs w:val="24"/>
        </w:rPr>
        <w:t xml:space="preserve">MEDIANTE EL CUAL PRESENTA INICIATIVA DE REFORMA Y ADICIÓN DE DIVERSAS DISPOSICIONES DE LA LEY DE MOVILIDAD SOSTENIBLE, DE ACCESIBILIDAD Y SEGURIDAD VIAL PARA EL ESTADO DE NUEVO LEÓN, CON EL OBJETO DE SENTAR LAS BASES PARA LA CREACIÓN, REGLAMENTACIÓN Y HOMOLOGACIÓN DEL CONVENIO DE COMÚN ACUERDO DE ACEPTACIÓN DE RESPONSABILIDAD VIAL PARA LOS MUNICIPIOS DEL ESTADO. </w:t>
      </w:r>
      <w:r w:rsidRPr="00571FB0">
        <w:rPr>
          <w:rFonts w:ascii="Times New Roman" w:eastAsia="Questrial" w:hAnsi="Times New Roman" w:cs="Times New Roman"/>
          <w:b/>
          <w:sz w:val="24"/>
          <w:szCs w:val="24"/>
        </w:rPr>
        <w:t>DE ENTERADO Y DE CONFORMIDAD CON LO ESTABLECIDO EN LOS ARTÍCULOS 24 FRACCIÓN III Y EL ARTÍCULO 39 FRACCIÓN X DEL REGLAMENTO PARA EL GOBIERNO INTERIOR DEL CONGRESO, SE TURNA A LA COMISIÓN DE MOVILIDAD.</w:t>
      </w:r>
    </w:p>
    <w:p w:rsidR="00571FB0" w:rsidRPr="00571FB0" w:rsidRDefault="00571FB0" w:rsidP="00B053A7">
      <w:pPr>
        <w:spacing w:after="0" w:line="240" w:lineRule="auto"/>
        <w:ind w:left="567" w:right="196" w:hanging="567"/>
        <w:jc w:val="both"/>
        <w:rPr>
          <w:rFonts w:ascii="Times New Roman" w:eastAsia="Questrial" w:hAnsi="Times New Roman" w:cs="Times New Roman"/>
          <w:b/>
          <w:sz w:val="24"/>
          <w:szCs w:val="24"/>
        </w:rPr>
      </w:pPr>
    </w:p>
    <w:p w:rsidR="00571FB0" w:rsidRPr="00571FB0" w:rsidRDefault="00571FB0" w:rsidP="00B053A7">
      <w:pPr>
        <w:pStyle w:val="Prrafodelista"/>
        <w:numPr>
          <w:ilvl w:val="0"/>
          <w:numId w:val="23"/>
        </w:numPr>
        <w:spacing w:after="0" w:line="240" w:lineRule="auto"/>
        <w:ind w:left="567"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OFICIOS QUE CONTIENEN LOS INFORMES DE AVANCES DE GESTIÓN FINANCIERA CORRESPONDIENTES AL SEGUNDO TRIMESTRE DEL EJERCICIO FISCAL 2024, DE LOS SIGUIENTES ENTES:</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JUÁREZ,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MONTEMORELOS,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DOCTOR GONZÁLEZ,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lastRenderedPageBreak/>
        <w:t>SALINAS VICTORIA,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proofErr w:type="spellStart"/>
      <w:r w:rsidRPr="00571FB0">
        <w:rPr>
          <w:rFonts w:ascii="Times New Roman" w:eastAsia="Questrial" w:hAnsi="Times New Roman" w:cs="Times New Roman"/>
          <w:sz w:val="24"/>
          <w:szCs w:val="24"/>
        </w:rPr>
        <w:t>AGUALEGUAS</w:t>
      </w:r>
      <w:proofErr w:type="spellEnd"/>
      <w:r w:rsidRPr="00571FB0">
        <w:rPr>
          <w:rFonts w:ascii="Times New Roman" w:eastAsia="Questrial" w:hAnsi="Times New Roman" w:cs="Times New Roman"/>
          <w:sz w:val="24"/>
          <w:szCs w:val="24"/>
        </w:rPr>
        <w:t>,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VALLECILLO,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 xml:space="preserve">LOS </w:t>
      </w:r>
      <w:proofErr w:type="spellStart"/>
      <w:r w:rsidRPr="00571FB0">
        <w:rPr>
          <w:rFonts w:ascii="Times New Roman" w:eastAsia="Questrial" w:hAnsi="Times New Roman" w:cs="Times New Roman"/>
          <w:sz w:val="24"/>
          <w:szCs w:val="24"/>
        </w:rPr>
        <w:t>ALDAMAS</w:t>
      </w:r>
      <w:proofErr w:type="spellEnd"/>
      <w:r w:rsidRPr="00571FB0">
        <w:rPr>
          <w:rFonts w:ascii="Times New Roman" w:eastAsia="Questrial" w:hAnsi="Times New Roman" w:cs="Times New Roman"/>
          <w:sz w:val="24"/>
          <w:szCs w:val="24"/>
        </w:rPr>
        <w:t>,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MINA,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GALEANA,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GENERAL TREVIÑO,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proofErr w:type="spellStart"/>
      <w:r w:rsidRPr="00571FB0">
        <w:rPr>
          <w:rFonts w:ascii="Times New Roman" w:eastAsia="Questrial" w:hAnsi="Times New Roman" w:cs="Times New Roman"/>
          <w:sz w:val="24"/>
          <w:szCs w:val="24"/>
        </w:rPr>
        <w:t>HUALAHUISES</w:t>
      </w:r>
      <w:proofErr w:type="spellEnd"/>
      <w:r w:rsidRPr="00571FB0">
        <w:rPr>
          <w:rFonts w:ascii="Times New Roman" w:eastAsia="Questrial" w:hAnsi="Times New Roman" w:cs="Times New Roman"/>
          <w:sz w:val="24"/>
          <w:szCs w:val="24"/>
        </w:rPr>
        <w:t>,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SAN PEDRO GARZA GARCÍA,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BUSTAMANTE,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RAYONES,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FIDEICOMISO NO. BP 417 FIDEICOMISO DE MANTENIMIENTO MONTERREY</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INSTITUTO MUNICIPAL DE LA JUVENTUD DE SAN PEDRO GARZA GARCÍA,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INSTITUTO MUNICIPAL DE DESARROLLO POLICIAL DE GUADALUPE,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SISTEMA DE PARQUES PÚBLICOS DE SAN PEDRO GARZA GARCÍA,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INSTITUTO MUNICIPAL DE PLANEACIÓN URBANA Y CONVIVENCIA DE MONTERREY</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INSTITUTO DE CULTURA FÍSICA Y DEPORTE DE SAN NICOLÁS DE LOS GARZA,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INSTITUTO MUNICIPAL DE LA FAMILIA DE SAN PEDRO GARZA GARCÍA,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INSTITUTO DE LA JUVENTUD REGIA</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SISTEMA PARA EL MANEJO DE RESIDUOS SÓLIDOS CHINA-GENERAL BRAVO, A.C.</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FISCALÍA GENERAL DE JUSTICIA DEL ESTADO DE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UNIVERSIDAD AUTÓNOMA DE NUEVO LEÓN</w:t>
      </w:r>
    </w:p>
    <w:p w:rsidR="00571FB0" w:rsidRPr="00571FB0" w:rsidRDefault="00571FB0" w:rsidP="00B053A7">
      <w:pPr>
        <w:pStyle w:val="Prrafodelista"/>
        <w:numPr>
          <w:ilvl w:val="3"/>
          <w:numId w:val="23"/>
        </w:numPr>
        <w:spacing w:after="0" w:line="240" w:lineRule="auto"/>
        <w:ind w:left="1134" w:right="196" w:hanging="567"/>
        <w:jc w:val="both"/>
        <w:rPr>
          <w:rFonts w:ascii="Times New Roman" w:eastAsia="Questrial" w:hAnsi="Times New Roman" w:cs="Times New Roman"/>
          <w:sz w:val="24"/>
          <w:szCs w:val="24"/>
        </w:rPr>
      </w:pPr>
      <w:r w:rsidRPr="00571FB0">
        <w:rPr>
          <w:rFonts w:ascii="Times New Roman" w:eastAsia="Questrial" w:hAnsi="Times New Roman" w:cs="Times New Roman"/>
          <w:sz w:val="24"/>
          <w:szCs w:val="24"/>
        </w:rPr>
        <w:t>TRIBUNAL SUPERIOR DE JUSTICIA Y DEL CONSEJO DE LA JUDICATURA DEL ESTADO</w:t>
      </w:r>
    </w:p>
    <w:p w:rsidR="00571FB0" w:rsidRPr="00571FB0" w:rsidRDefault="00571FB0" w:rsidP="00B053A7">
      <w:pPr>
        <w:pStyle w:val="Prrafodelista"/>
        <w:spacing w:after="0" w:line="240" w:lineRule="auto"/>
        <w:ind w:left="567" w:right="196" w:hanging="567"/>
        <w:jc w:val="both"/>
        <w:rPr>
          <w:rFonts w:ascii="Times New Roman" w:eastAsia="Questrial" w:hAnsi="Times New Roman" w:cs="Times New Roman"/>
          <w:sz w:val="24"/>
          <w:szCs w:val="24"/>
        </w:rPr>
      </w:pPr>
    </w:p>
    <w:p w:rsidR="00571FB0" w:rsidRPr="00571FB0" w:rsidRDefault="00571FB0" w:rsidP="00B053A7">
      <w:pPr>
        <w:spacing w:after="0" w:line="240" w:lineRule="auto"/>
        <w:ind w:left="567" w:right="196"/>
        <w:jc w:val="both"/>
        <w:rPr>
          <w:rFonts w:ascii="Times New Roman" w:eastAsia="Questrial" w:hAnsi="Times New Roman" w:cs="Times New Roman"/>
          <w:b/>
          <w:sz w:val="24"/>
          <w:szCs w:val="24"/>
        </w:rPr>
      </w:pPr>
      <w:r w:rsidRPr="00571FB0">
        <w:rPr>
          <w:rFonts w:ascii="Times New Roman" w:eastAsia="Questrial" w:hAnsi="Times New Roman" w:cs="Times New Roman"/>
          <w:b/>
          <w:sz w:val="24"/>
          <w:szCs w:val="24"/>
        </w:rPr>
        <w:t>DE ENTERADO Y DE CONFORMIDAD CON LO ESTABLECIDO EN EL ARTÍCULO 24 FRACCIÓN III DEL REGLAMENTO PARA EL GOBIERNO INTERIOR DEL CONGRESO, SE TURNA A LA COMISIÓN DE VIGILANCIA.</w:t>
      </w:r>
    </w:p>
    <w:p w:rsidR="00571FB0" w:rsidRPr="000F6296" w:rsidRDefault="00571FB0" w:rsidP="00B053A7">
      <w:pPr>
        <w:spacing w:after="0" w:line="240" w:lineRule="auto"/>
        <w:ind w:left="567" w:right="196" w:hanging="567"/>
        <w:jc w:val="both"/>
        <w:rPr>
          <w:rFonts w:eastAsia="Questrial"/>
          <w:b/>
        </w:rPr>
      </w:pPr>
    </w:p>
    <w:p w:rsidR="00571FB0" w:rsidRPr="000F6296" w:rsidRDefault="00571FB0" w:rsidP="00B053A7">
      <w:pPr>
        <w:spacing w:after="0" w:line="240" w:lineRule="auto"/>
        <w:ind w:left="567" w:right="196" w:hanging="567"/>
        <w:jc w:val="both"/>
        <w:rPr>
          <w:rFonts w:eastAsia="Questrial"/>
          <w:b/>
        </w:rPr>
      </w:pPr>
    </w:p>
    <w:p w:rsidR="00F65631" w:rsidRPr="006A132C" w:rsidRDefault="00F65631" w:rsidP="00B053A7">
      <w:pPr>
        <w:spacing w:after="0" w:line="240" w:lineRule="auto"/>
        <w:ind w:left="567" w:right="196" w:hanging="567"/>
        <w:jc w:val="both"/>
        <w:rPr>
          <w:rFonts w:ascii="Times New Roman" w:eastAsia="Questrial" w:hAnsi="Times New Roman" w:cs="Times New Roman"/>
          <w:szCs w:val="24"/>
        </w:rPr>
      </w:pPr>
    </w:p>
    <w:sectPr w:rsidR="00F65631" w:rsidRPr="006A132C"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2E" w:rsidRDefault="002F152E" w:rsidP="00E96260">
      <w:pPr>
        <w:spacing w:after="0" w:line="240" w:lineRule="auto"/>
      </w:pPr>
      <w:r>
        <w:separator/>
      </w:r>
    </w:p>
  </w:endnote>
  <w:endnote w:type="continuationSeparator" w:id="0">
    <w:p w:rsidR="002F152E" w:rsidRDefault="002F152E"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B053A7">
          <w:rPr>
            <w:noProof/>
          </w:rPr>
          <w:t>37</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2E" w:rsidRDefault="002F152E" w:rsidP="00E96260">
      <w:pPr>
        <w:spacing w:after="0" w:line="240" w:lineRule="auto"/>
      </w:pPr>
      <w:r>
        <w:separator/>
      </w:r>
    </w:p>
  </w:footnote>
  <w:footnote w:type="continuationSeparator" w:id="0">
    <w:p w:rsidR="002F152E" w:rsidRDefault="002F152E"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9C528C72"/>
    <w:lvl w:ilvl="0" w:tplc="76AC0168">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383C"/>
    <w:rsid w:val="00273E9E"/>
    <w:rsid w:val="00275A16"/>
    <w:rsid w:val="0027609C"/>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3248"/>
    <w:rsid w:val="00303C87"/>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25F"/>
    <w:rsid w:val="003356DF"/>
    <w:rsid w:val="0033684A"/>
    <w:rsid w:val="0033761B"/>
    <w:rsid w:val="00337839"/>
    <w:rsid w:val="003401B4"/>
    <w:rsid w:val="00340B6A"/>
    <w:rsid w:val="003410B4"/>
    <w:rsid w:val="003415BA"/>
    <w:rsid w:val="00341E57"/>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8E2"/>
    <w:rsid w:val="003F69BD"/>
    <w:rsid w:val="003F6CD7"/>
    <w:rsid w:val="00400E72"/>
    <w:rsid w:val="00401BE5"/>
    <w:rsid w:val="00401DC7"/>
    <w:rsid w:val="00404101"/>
    <w:rsid w:val="00404854"/>
    <w:rsid w:val="0040505C"/>
    <w:rsid w:val="004071EF"/>
    <w:rsid w:val="00407356"/>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51C8"/>
    <w:rsid w:val="004E5A3C"/>
    <w:rsid w:val="004E6514"/>
    <w:rsid w:val="004E6C91"/>
    <w:rsid w:val="004E7526"/>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B17B0"/>
    <w:rsid w:val="007B1EB8"/>
    <w:rsid w:val="007B42CE"/>
    <w:rsid w:val="007B529B"/>
    <w:rsid w:val="007C283A"/>
    <w:rsid w:val="007C2F69"/>
    <w:rsid w:val="007C33DB"/>
    <w:rsid w:val="007C4F72"/>
    <w:rsid w:val="007C5392"/>
    <w:rsid w:val="007C6154"/>
    <w:rsid w:val="007C696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106D"/>
    <w:rsid w:val="00831E23"/>
    <w:rsid w:val="0083296D"/>
    <w:rsid w:val="008372F0"/>
    <w:rsid w:val="00837860"/>
    <w:rsid w:val="00841EA7"/>
    <w:rsid w:val="00843B91"/>
    <w:rsid w:val="008447CC"/>
    <w:rsid w:val="00850993"/>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43EF"/>
    <w:rsid w:val="00AE5097"/>
    <w:rsid w:val="00AE7BF7"/>
    <w:rsid w:val="00AF0696"/>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3096"/>
    <w:rsid w:val="00C136CD"/>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EF85-F248-439B-815F-076C129F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12027</Words>
  <Characters>66153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37</cp:revision>
  <cp:lastPrinted>2024-06-24T17:18:00Z</cp:lastPrinted>
  <dcterms:created xsi:type="dcterms:W3CDTF">2024-08-06T21:29:00Z</dcterms:created>
  <dcterms:modified xsi:type="dcterms:W3CDTF">2024-08-06T21:46:00Z</dcterms:modified>
</cp:coreProperties>
</file>